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72678" w14:textId="162C0B9B" w:rsidR="000507DD" w:rsidRPr="00613A46" w:rsidRDefault="00204FC0" w:rsidP="000507DD">
      <w:pPr>
        <w:autoSpaceDE w:val="0"/>
        <w:autoSpaceDN w:val="0"/>
        <w:adjustRightInd w:val="0"/>
        <w:spacing w:after="476"/>
        <w:rPr>
          <w:rFonts w:cstheme="minorHAnsi"/>
          <w:color w:val="1A1A1A"/>
          <w:kern w:val="0"/>
        </w:rPr>
      </w:pPr>
      <w:r>
        <w:rPr>
          <w:rFonts w:cstheme="minorHAnsi"/>
          <w:color w:val="1A1A1A"/>
          <w:kern w:val="0"/>
        </w:rPr>
        <w:t>The</w:t>
      </w:r>
      <w:r w:rsidR="000507DD" w:rsidRPr="00613A46">
        <w:rPr>
          <w:rFonts w:cstheme="minorHAnsi"/>
          <w:color w:val="1A1A1A"/>
          <w:kern w:val="0"/>
        </w:rPr>
        <w:t xml:space="preserve"> telegraph</w:t>
      </w:r>
      <w:r>
        <w:rPr>
          <w:rFonts w:cstheme="minorHAnsi"/>
          <w:color w:val="1A1A1A"/>
          <w:kern w:val="0"/>
        </w:rPr>
        <w:t xml:space="preserve"> monopoly</w:t>
      </w:r>
      <w:r w:rsidR="000507DD" w:rsidRPr="00613A46">
        <w:rPr>
          <w:rFonts w:cstheme="minorHAnsi"/>
          <w:color w:val="1A1A1A"/>
          <w:kern w:val="0"/>
        </w:rPr>
        <w:t xml:space="preserve"> </w:t>
      </w:r>
      <w:r w:rsidR="00613A46">
        <w:rPr>
          <w:rFonts w:cstheme="minorHAnsi"/>
          <w:color w:val="1A1A1A"/>
          <w:kern w:val="0"/>
        </w:rPr>
        <w:t xml:space="preserve"> </w:t>
      </w:r>
      <w:r w:rsidR="000507DD" w:rsidRPr="00613A46">
        <w:rPr>
          <w:rFonts w:cstheme="minorHAnsi"/>
          <w:color w:val="1A1A1A"/>
          <w:kern w:val="0"/>
        </w:rPr>
        <w:t xml:space="preserve">  </w:t>
      </w:r>
      <w:r w:rsidR="000507DD" w:rsidRPr="00613A46">
        <w:rPr>
          <w:rFonts w:cstheme="minorHAnsi"/>
          <w:color w:val="1A1A1A"/>
          <w:kern w:val="0"/>
        </w:rPr>
        <w:br/>
        <w:t xml:space="preserve">July 6, 2023  </w:t>
      </w:r>
    </w:p>
    <w:p w14:paraId="622B81F0" w14:textId="77777777" w:rsidR="000507DD" w:rsidRPr="00613A46" w:rsidRDefault="000507DD" w:rsidP="000507DD">
      <w:pPr>
        <w:autoSpaceDE w:val="0"/>
        <w:autoSpaceDN w:val="0"/>
        <w:adjustRightInd w:val="0"/>
        <w:spacing w:after="476"/>
        <w:rPr>
          <w:rFonts w:cstheme="minorHAnsi"/>
          <w:color w:val="1A1A1A"/>
          <w:kern w:val="0"/>
        </w:rPr>
      </w:pPr>
      <w:r w:rsidRPr="00613A46">
        <w:rPr>
          <w:rFonts w:cstheme="minorHAnsi"/>
          <w:color w:val="1A1A1A"/>
          <w:kern w:val="0"/>
        </w:rPr>
        <w:t>Bill Kovarik, PhD, Prof. of Communication, Radford University</w:t>
      </w:r>
      <w:r w:rsidRPr="00613A46">
        <w:rPr>
          <w:rFonts w:cstheme="minorHAnsi"/>
          <w:color w:val="1A1A1A"/>
          <w:kern w:val="0"/>
        </w:rPr>
        <w:br/>
        <w:t xml:space="preserve">Author: Revolutions in Communication: Media History from Gutenberg to the Digital Age, NY: Bloomsbury, 2016. </w:t>
      </w:r>
    </w:p>
    <w:p w14:paraId="3A24C4CE" w14:textId="15FD7B60" w:rsidR="000507DD" w:rsidRPr="00613A46" w:rsidRDefault="000507DD" w:rsidP="000507DD">
      <w:pPr>
        <w:autoSpaceDE w:val="0"/>
        <w:autoSpaceDN w:val="0"/>
        <w:adjustRightInd w:val="0"/>
        <w:rPr>
          <w:rFonts w:cstheme="minorHAnsi"/>
          <w:i/>
          <w:iCs/>
          <w:color w:val="1A1A1A"/>
          <w:kern w:val="0"/>
        </w:rPr>
      </w:pPr>
      <w:r w:rsidRPr="00613A46">
        <w:rPr>
          <w:rFonts w:cstheme="minorHAnsi"/>
          <w:i/>
          <w:iCs/>
          <w:color w:val="1A1A1A"/>
          <w:kern w:val="0"/>
        </w:rPr>
        <w:t xml:space="preserve">Abstract: Three monopolies dominated the early history of the telegraph:  Western Union, the Associated Press, and </w:t>
      </w:r>
      <w:r w:rsidRPr="00613A46">
        <w:rPr>
          <w:rFonts w:cstheme="minorHAnsi"/>
          <w:i/>
          <w:iCs/>
          <w:color w:val="202122"/>
          <w:shd w:val="clear" w:color="auto" w:fill="FFFFFF"/>
        </w:rPr>
        <w:t>Marconi's Wireless Telegraph Company.</w:t>
      </w:r>
      <w:r w:rsidR="00BA007E">
        <w:rPr>
          <w:rFonts w:cstheme="minorHAnsi"/>
          <w:i/>
          <w:iCs/>
          <w:color w:val="202122"/>
          <w:shd w:val="clear" w:color="auto" w:fill="FFFFFF"/>
        </w:rPr>
        <w:t xml:space="preserve"> Each built strong foundations of the US telecommunications system, but each</w:t>
      </w:r>
      <w:r w:rsidRPr="00613A46">
        <w:rPr>
          <w:rFonts w:cstheme="minorHAnsi"/>
          <w:i/>
          <w:iCs/>
          <w:color w:val="202122"/>
          <w:shd w:val="clear" w:color="auto" w:fill="FFFFFF"/>
        </w:rPr>
        <w:t xml:space="preserve"> </w:t>
      </w:r>
      <w:r w:rsidR="00BA007E">
        <w:rPr>
          <w:rFonts w:cstheme="minorHAnsi"/>
          <w:i/>
          <w:iCs/>
          <w:color w:val="202122"/>
          <w:shd w:val="clear" w:color="auto" w:fill="FFFFFF"/>
        </w:rPr>
        <w:t>stunted the system in various ways.</w:t>
      </w:r>
      <w:r w:rsidR="00FF581E">
        <w:rPr>
          <w:rFonts w:cstheme="minorHAnsi"/>
          <w:i/>
          <w:iCs/>
          <w:color w:val="202122"/>
          <w:shd w:val="clear" w:color="auto" w:fill="FFFFFF"/>
        </w:rPr>
        <w:t xml:space="preserve"> The Associated Press held back competition in the newspaper business and</w:t>
      </w:r>
      <w:r w:rsidR="00BA007E">
        <w:rPr>
          <w:rFonts w:cstheme="minorHAnsi"/>
          <w:i/>
          <w:iCs/>
          <w:color w:val="202122"/>
          <w:shd w:val="clear" w:color="auto" w:fill="FFFFFF"/>
        </w:rPr>
        <w:t xml:space="preserve"> t</w:t>
      </w:r>
      <w:r w:rsidRPr="00613A46">
        <w:rPr>
          <w:rFonts w:cstheme="minorHAnsi"/>
          <w:i/>
          <w:iCs/>
          <w:color w:val="202122"/>
          <w:shd w:val="clear" w:color="auto" w:fill="FFFFFF"/>
        </w:rPr>
        <w:t xml:space="preserve">he Marconi </w:t>
      </w:r>
      <w:r w:rsidR="00204FC0">
        <w:rPr>
          <w:rFonts w:cstheme="minorHAnsi"/>
          <w:i/>
          <w:iCs/>
          <w:color w:val="202122"/>
          <w:shd w:val="clear" w:color="auto" w:fill="FFFFFF"/>
        </w:rPr>
        <w:t xml:space="preserve">radio telegraph </w:t>
      </w:r>
      <w:r w:rsidRPr="00613A46">
        <w:rPr>
          <w:rFonts w:cstheme="minorHAnsi"/>
          <w:i/>
          <w:iCs/>
          <w:color w:val="202122"/>
          <w:shd w:val="clear" w:color="auto" w:fill="FFFFFF"/>
        </w:rPr>
        <w:t xml:space="preserve">monopoly </w:t>
      </w:r>
      <w:r w:rsidR="00FF581E">
        <w:rPr>
          <w:rFonts w:cstheme="minorHAnsi"/>
          <w:i/>
          <w:iCs/>
          <w:color w:val="202122"/>
          <w:shd w:val="clear" w:color="auto" w:fill="FFFFFF"/>
        </w:rPr>
        <w:t>was a major factor in</w:t>
      </w:r>
      <w:r w:rsidRPr="00613A46">
        <w:rPr>
          <w:rFonts w:cstheme="minorHAnsi"/>
          <w:i/>
          <w:iCs/>
          <w:color w:val="202122"/>
          <w:shd w:val="clear" w:color="auto" w:fill="FFFFFF"/>
        </w:rPr>
        <w:t xml:space="preserve"> the Titanic disaster of 1912. </w:t>
      </w:r>
    </w:p>
    <w:p w14:paraId="25AAF397" w14:textId="77777777" w:rsidR="000507DD" w:rsidRPr="00613A46" w:rsidRDefault="000507DD" w:rsidP="004B502D">
      <w:pPr>
        <w:autoSpaceDE w:val="0"/>
        <w:autoSpaceDN w:val="0"/>
        <w:adjustRightInd w:val="0"/>
        <w:rPr>
          <w:rFonts w:cstheme="minorHAnsi"/>
          <w:color w:val="1A1A1A"/>
          <w:kern w:val="0"/>
        </w:rPr>
      </w:pPr>
    </w:p>
    <w:p w14:paraId="4D14E5E2" w14:textId="19F65EDB" w:rsidR="000507DD" w:rsidRDefault="00613A46" w:rsidP="004B502D">
      <w:pPr>
        <w:autoSpaceDE w:val="0"/>
        <w:autoSpaceDN w:val="0"/>
        <w:adjustRightInd w:val="0"/>
        <w:rPr>
          <w:rFonts w:cstheme="minorHAnsi"/>
          <w:color w:val="1A1A1A"/>
          <w:kern w:val="0"/>
        </w:rPr>
      </w:pPr>
      <w:r>
        <w:rPr>
          <w:rFonts w:cstheme="minorHAnsi"/>
          <w:color w:val="1A1A1A"/>
          <w:kern w:val="0"/>
        </w:rPr>
        <w:t xml:space="preserve">-----  </w:t>
      </w:r>
    </w:p>
    <w:p w14:paraId="258CDA09" w14:textId="77777777" w:rsidR="00613A46" w:rsidRPr="00613A46" w:rsidRDefault="00613A46" w:rsidP="004B502D">
      <w:pPr>
        <w:autoSpaceDE w:val="0"/>
        <w:autoSpaceDN w:val="0"/>
        <w:adjustRightInd w:val="0"/>
        <w:rPr>
          <w:rFonts w:cstheme="minorHAnsi"/>
          <w:color w:val="1A1A1A"/>
          <w:kern w:val="0"/>
        </w:rPr>
      </w:pPr>
    </w:p>
    <w:p w14:paraId="5EA55A23" w14:textId="11B6CDC2" w:rsidR="00204FC0" w:rsidRDefault="004B502D" w:rsidP="004B502D">
      <w:pPr>
        <w:autoSpaceDE w:val="0"/>
        <w:autoSpaceDN w:val="0"/>
        <w:adjustRightInd w:val="0"/>
        <w:rPr>
          <w:rFonts w:cstheme="minorHAnsi"/>
          <w:color w:val="1A1A1A"/>
          <w:kern w:val="0"/>
        </w:rPr>
      </w:pPr>
      <w:r w:rsidRPr="00613A46">
        <w:rPr>
          <w:rFonts w:cstheme="minorHAnsi"/>
          <w:color w:val="1A1A1A"/>
          <w:kern w:val="0"/>
        </w:rPr>
        <w:t xml:space="preserve">We tend to think of the telegraph as a one-to-one form of communication, </w:t>
      </w:r>
      <w:r w:rsidR="00BA007E">
        <w:rPr>
          <w:rFonts w:cstheme="minorHAnsi"/>
          <w:color w:val="1A1A1A"/>
          <w:kern w:val="0"/>
        </w:rPr>
        <w:t xml:space="preserve">allowing </w:t>
      </w:r>
      <w:r w:rsidR="00302FE8">
        <w:rPr>
          <w:rFonts w:cstheme="minorHAnsi"/>
          <w:color w:val="1A1A1A"/>
          <w:kern w:val="0"/>
        </w:rPr>
        <w:t>rapid transmission of messages</w:t>
      </w:r>
      <w:r w:rsidR="00BA007E">
        <w:rPr>
          <w:rFonts w:cstheme="minorHAnsi"/>
          <w:color w:val="1A1A1A"/>
          <w:kern w:val="0"/>
        </w:rPr>
        <w:t xml:space="preserve"> between people in distant cities. B</w:t>
      </w:r>
      <w:r w:rsidRPr="00613A46">
        <w:rPr>
          <w:rFonts w:cstheme="minorHAnsi"/>
          <w:color w:val="1A1A1A"/>
          <w:kern w:val="0"/>
        </w:rPr>
        <w:t xml:space="preserve">ut equally important was its use as </w:t>
      </w:r>
      <w:r w:rsidR="00BA007E">
        <w:rPr>
          <w:rFonts w:cstheme="minorHAnsi"/>
          <w:color w:val="1A1A1A"/>
          <w:kern w:val="0"/>
        </w:rPr>
        <w:t xml:space="preserve">basic </w:t>
      </w:r>
      <w:r w:rsidRPr="00613A46">
        <w:rPr>
          <w:rFonts w:cstheme="minorHAnsi"/>
          <w:color w:val="1A1A1A"/>
          <w:kern w:val="0"/>
        </w:rPr>
        <w:t xml:space="preserve">infrastructure, linking newspapers and financial institutions together via </w:t>
      </w:r>
      <w:r w:rsidR="00BA007E">
        <w:rPr>
          <w:rFonts w:cstheme="minorHAnsi"/>
          <w:color w:val="1A1A1A"/>
          <w:kern w:val="0"/>
        </w:rPr>
        <w:t xml:space="preserve">the Associated Press </w:t>
      </w:r>
      <w:r w:rsidRPr="00613A46">
        <w:rPr>
          <w:rFonts w:cstheme="minorHAnsi"/>
          <w:color w:val="1A1A1A"/>
          <w:kern w:val="0"/>
        </w:rPr>
        <w:t>wire service</w:t>
      </w:r>
      <w:r w:rsidR="00BA007E">
        <w:rPr>
          <w:rFonts w:cstheme="minorHAnsi"/>
          <w:color w:val="1A1A1A"/>
          <w:kern w:val="0"/>
        </w:rPr>
        <w:t>,</w:t>
      </w:r>
      <w:r w:rsidRPr="00613A46">
        <w:rPr>
          <w:rFonts w:cstheme="minorHAnsi"/>
          <w:color w:val="1A1A1A"/>
          <w:kern w:val="0"/>
        </w:rPr>
        <w:t xml:space="preserve"> </w:t>
      </w:r>
      <w:r w:rsidR="00BA007E">
        <w:rPr>
          <w:rFonts w:cstheme="minorHAnsi"/>
          <w:color w:val="1A1A1A"/>
          <w:kern w:val="0"/>
        </w:rPr>
        <w:t>starting in the 1840s</w:t>
      </w:r>
      <w:r w:rsidRPr="00613A46">
        <w:rPr>
          <w:rFonts w:cstheme="minorHAnsi"/>
          <w:color w:val="1A1A1A"/>
          <w:kern w:val="0"/>
        </w:rPr>
        <w:t xml:space="preserve">. </w:t>
      </w:r>
      <w:r w:rsidR="00204FC0">
        <w:rPr>
          <w:rFonts w:cstheme="minorHAnsi"/>
          <w:color w:val="1A1A1A"/>
          <w:kern w:val="0"/>
        </w:rPr>
        <w:t xml:space="preserve"> </w:t>
      </w:r>
    </w:p>
    <w:p w14:paraId="081EEA79" w14:textId="77777777" w:rsidR="004B502D" w:rsidRPr="00613A46" w:rsidRDefault="004B502D" w:rsidP="004B502D">
      <w:pPr>
        <w:autoSpaceDE w:val="0"/>
        <w:autoSpaceDN w:val="0"/>
        <w:adjustRightInd w:val="0"/>
        <w:rPr>
          <w:rFonts w:cstheme="minorHAnsi"/>
          <w:color w:val="1A1A1A"/>
          <w:kern w:val="0"/>
        </w:rPr>
      </w:pPr>
    </w:p>
    <w:p w14:paraId="5E30870F" w14:textId="77440730" w:rsidR="00D07FC5" w:rsidRPr="00613A46" w:rsidRDefault="00D07FC5" w:rsidP="00D07FC5">
      <w:pPr>
        <w:autoSpaceDE w:val="0"/>
        <w:autoSpaceDN w:val="0"/>
        <w:adjustRightInd w:val="0"/>
        <w:rPr>
          <w:rFonts w:cstheme="minorHAnsi"/>
          <w:color w:val="1A1A1A"/>
          <w:kern w:val="0"/>
        </w:rPr>
      </w:pPr>
      <w:r w:rsidRPr="00613A46">
        <w:rPr>
          <w:rFonts w:cstheme="minorHAnsi"/>
          <w:color w:val="1A1A1A"/>
          <w:kern w:val="0"/>
        </w:rPr>
        <w:t>Mark Twain joked about t</w:t>
      </w:r>
      <w:r w:rsidR="00BA007E">
        <w:rPr>
          <w:rFonts w:cstheme="minorHAnsi"/>
          <w:color w:val="1A1A1A"/>
          <w:kern w:val="0"/>
        </w:rPr>
        <w:t>he AP</w:t>
      </w:r>
      <w:r w:rsidRPr="00613A46">
        <w:rPr>
          <w:rFonts w:cstheme="minorHAnsi"/>
          <w:color w:val="1A1A1A"/>
          <w:kern w:val="0"/>
        </w:rPr>
        <w:t xml:space="preserve"> in </w:t>
      </w:r>
      <w:r w:rsidR="00FF581E">
        <w:rPr>
          <w:rFonts w:cstheme="minorHAnsi"/>
          <w:color w:val="1A1A1A"/>
          <w:kern w:val="0"/>
        </w:rPr>
        <w:t xml:space="preserve">a </w:t>
      </w:r>
      <w:r w:rsidRPr="00613A46">
        <w:rPr>
          <w:rFonts w:cstheme="minorHAnsi"/>
          <w:color w:val="1A1A1A"/>
          <w:kern w:val="0"/>
        </w:rPr>
        <w:t>1906</w:t>
      </w:r>
      <w:r w:rsidR="00FF581E">
        <w:rPr>
          <w:rFonts w:cstheme="minorHAnsi"/>
          <w:color w:val="1A1A1A"/>
          <w:kern w:val="0"/>
        </w:rPr>
        <w:t xml:space="preserve"> talk</w:t>
      </w:r>
      <w:r w:rsidRPr="00613A46">
        <w:rPr>
          <w:rFonts w:cstheme="minorHAnsi"/>
          <w:color w:val="1A1A1A"/>
          <w:kern w:val="0"/>
        </w:rPr>
        <w:t xml:space="preserve">. He said: </w:t>
      </w:r>
    </w:p>
    <w:p w14:paraId="06BA269D" w14:textId="77777777" w:rsidR="00D07FC5" w:rsidRPr="00613A46" w:rsidRDefault="00D07FC5" w:rsidP="00D07FC5">
      <w:pPr>
        <w:autoSpaceDE w:val="0"/>
        <w:autoSpaceDN w:val="0"/>
        <w:adjustRightInd w:val="0"/>
        <w:rPr>
          <w:rFonts w:cstheme="minorHAnsi"/>
          <w:color w:val="1A1A1A"/>
          <w:kern w:val="0"/>
        </w:rPr>
      </w:pPr>
    </w:p>
    <w:p w14:paraId="2E68188C" w14:textId="080311B1" w:rsidR="00D07FC5" w:rsidRPr="00613A46" w:rsidRDefault="00D07FC5" w:rsidP="00D07FC5">
      <w:pPr>
        <w:autoSpaceDE w:val="0"/>
        <w:autoSpaceDN w:val="0"/>
        <w:adjustRightInd w:val="0"/>
        <w:rPr>
          <w:rFonts w:cstheme="minorHAnsi"/>
          <w:color w:val="1A1A1A"/>
          <w:kern w:val="0"/>
        </w:rPr>
      </w:pPr>
      <w:r w:rsidRPr="00613A46">
        <w:rPr>
          <w:rFonts w:cstheme="minorHAnsi"/>
          <w:color w:val="1A1A1A"/>
          <w:kern w:val="0"/>
        </w:rPr>
        <w:t xml:space="preserve">“There are only two forces that can carry light to all corners of the globe — Only two — The sun in the heavens and the Associated Press down here. </w:t>
      </w:r>
      <w:r w:rsidRPr="00613A46">
        <w:rPr>
          <w:rFonts w:cstheme="minorHAnsi"/>
          <w:kern w:val="1"/>
        </w:rPr>
        <w:t xml:space="preserve">I may seem to be flattering the sun, but I do not mean to do so." </w:t>
      </w:r>
      <w:r w:rsidR="00613A46">
        <w:rPr>
          <w:rFonts w:cstheme="minorHAnsi"/>
          <w:kern w:val="1"/>
        </w:rPr>
        <w:t xml:space="preserve"> (</w:t>
      </w:r>
      <w:r w:rsidRPr="00613A46">
        <w:rPr>
          <w:rFonts w:cstheme="minorHAnsi"/>
          <w:kern w:val="1"/>
        </w:rPr>
        <w:t xml:space="preserve">Baltimore Sun, 1906).   </w:t>
      </w:r>
      <w:r w:rsidRPr="00613A46">
        <w:rPr>
          <w:rFonts w:cstheme="minorHAnsi"/>
          <w:color w:val="1A1A1A"/>
          <w:kern w:val="0"/>
        </w:rPr>
        <w:t xml:space="preserve">   </w:t>
      </w:r>
    </w:p>
    <w:p w14:paraId="6A827F95" w14:textId="77777777" w:rsidR="00D07FC5" w:rsidRPr="00613A46" w:rsidRDefault="00D07FC5" w:rsidP="00D07FC5">
      <w:pPr>
        <w:autoSpaceDE w:val="0"/>
        <w:autoSpaceDN w:val="0"/>
        <w:adjustRightInd w:val="0"/>
        <w:rPr>
          <w:rFonts w:cstheme="minorHAnsi"/>
          <w:color w:val="1A1A1A"/>
          <w:kern w:val="0"/>
        </w:rPr>
      </w:pPr>
    </w:p>
    <w:p w14:paraId="0303FF9E" w14:textId="2CE9474D" w:rsidR="00D07FC5" w:rsidRPr="00613A46" w:rsidRDefault="00D07FC5" w:rsidP="00D07FC5">
      <w:pPr>
        <w:autoSpaceDE w:val="0"/>
        <w:autoSpaceDN w:val="0"/>
        <w:adjustRightInd w:val="0"/>
        <w:rPr>
          <w:rFonts w:cstheme="minorHAnsi"/>
          <w:color w:val="1A1A1A"/>
          <w:kern w:val="0"/>
        </w:rPr>
      </w:pPr>
      <w:r w:rsidRPr="00613A46">
        <w:rPr>
          <w:rFonts w:cstheme="minorHAnsi"/>
          <w:color w:val="1A1A1A"/>
          <w:kern w:val="0"/>
        </w:rPr>
        <w:t xml:space="preserve">The reason that the AP was the ONLY force that could carry light down here on earth was that it was a monopoly with an exclusive contract </w:t>
      </w:r>
      <w:r w:rsidR="00BA007E">
        <w:rPr>
          <w:rFonts w:cstheme="minorHAnsi"/>
          <w:color w:val="1A1A1A"/>
          <w:kern w:val="0"/>
        </w:rPr>
        <w:t>with</w:t>
      </w:r>
      <w:r w:rsidRPr="00613A46">
        <w:rPr>
          <w:rFonts w:cstheme="minorHAnsi"/>
          <w:color w:val="1A1A1A"/>
          <w:kern w:val="0"/>
        </w:rPr>
        <w:t xml:space="preserve"> another monopoly -- Western Union</w:t>
      </w:r>
      <w:r w:rsidR="00BA007E">
        <w:rPr>
          <w:rFonts w:cstheme="minorHAnsi"/>
          <w:color w:val="1A1A1A"/>
          <w:kern w:val="0"/>
        </w:rPr>
        <w:t xml:space="preserve"> telegraph company</w:t>
      </w:r>
      <w:r w:rsidRPr="00613A46">
        <w:rPr>
          <w:rFonts w:cstheme="minorHAnsi"/>
          <w:color w:val="1A1A1A"/>
          <w:kern w:val="0"/>
        </w:rPr>
        <w:t xml:space="preserve">.  This bilateral monopoly </w:t>
      </w:r>
      <w:r w:rsidR="00FF581E">
        <w:rPr>
          <w:rFonts w:cstheme="minorHAnsi"/>
          <w:color w:val="000000"/>
          <w:kern w:val="0"/>
        </w:rPr>
        <w:t>operated in close cooperation</w:t>
      </w:r>
      <w:r w:rsidR="00FF581E">
        <w:rPr>
          <w:rFonts w:cstheme="minorHAnsi"/>
          <w:color w:val="1A1A1A"/>
          <w:kern w:val="0"/>
        </w:rPr>
        <w:t xml:space="preserve"> and even shared</w:t>
      </w:r>
      <w:r w:rsidRPr="00613A46">
        <w:rPr>
          <w:rFonts w:cstheme="minorHAnsi"/>
          <w:color w:val="1A1A1A"/>
          <w:kern w:val="0"/>
        </w:rPr>
        <w:t xml:space="preserve"> headquarters offices </w:t>
      </w:r>
      <w:r w:rsidRPr="00613A46">
        <w:rPr>
          <w:rFonts w:cstheme="minorHAnsi"/>
          <w:color w:val="000000"/>
          <w:kern w:val="0"/>
        </w:rPr>
        <w:t>in New York</w:t>
      </w:r>
      <w:r w:rsidR="00613A46">
        <w:rPr>
          <w:rFonts w:cstheme="minorHAnsi"/>
          <w:color w:val="000000"/>
          <w:kern w:val="0"/>
        </w:rPr>
        <w:t xml:space="preserve">. </w:t>
      </w:r>
      <w:r w:rsidRPr="00613A46">
        <w:rPr>
          <w:rFonts w:cstheme="minorHAnsi"/>
          <w:color w:val="000000"/>
          <w:kern w:val="0"/>
        </w:rPr>
        <w:t xml:space="preserve"> </w:t>
      </w:r>
      <w:r w:rsidR="00613A46">
        <w:rPr>
          <w:rFonts w:cstheme="minorHAnsi"/>
          <w:color w:val="1A1A1A"/>
          <w:kern w:val="0"/>
        </w:rPr>
        <w:t xml:space="preserve">The </w:t>
      </w:r>
      <w:r w:rsidRPr="00613A46">
        <w:rPr>
          <w:rFonts w:cstheme="minorHAnsi"/>
          <w:color w:val="1A1A1A"/>
          <w:kern w:val="0"/>
        </w:rPr>
        <w:t xml:space="preserve">AP protected Western Union from disparagement </w:t>
      </w:r>
      <w:r w:rsidR="00BA007E">
        <w:rPr>
          <w:rFonts w:cstheme="minorHAnsi"/>
          <w:color w:val="1A1A1A"/>
          <w:kern w:val="0"/>
        </w:rPr>
        <w:t xml:space="preserve">in the nation’s media </w:t>
      </w:r>
      <w:r w:rsidRPr="00613A46">
        <w:rPr>
          <w:rFonts w:cstheme="minorHAnsi"/>
          <w:color w:val="1A1A1A"/>
          <w:kern w:val="0"/>
        </w:rPr>
        <w:t>and Western Union kept AP telegraph rates much lower than any</w:t>
      </w:r>
      <w:r w:rsidR="00BA007E">
        <w:rPr>
          <w:rFonts w:cstheme="minorHAnsi"/>
          <w:color w:val="1A1A1A"/>
          <w:kern w:val="0"/>
        </w:rPr>
        <w:t xml:space="preserve"> possible</w:t>
      </w:r>
      <w:r w:rsidRPr="00613A46">
        <w:rPr>
          <w:rFonts w:cstheme="minorHAnsi"/>
          <w:color w:val="1A1A1A"/>
          <w:kern w:val="0"/>
        </w:rPr>
        <w:t xml:space="preserve"> competition.    </w:t>
      </w:r>
    </w:p>
    <w:p w14:paraId="602848C1" w14:textId="77777777" w:rsidR="004B502D" w:rsidRPr="00613A46" w:rsidRDefault="004B502D" w:rsidP="004B502D">
      <w:pPr>
        <w:autoSpaceDE w:val="0"/>
        <w:autoSpaceDN w:val="0"/>
        <w:adjustRightInd w:val="0"/>
        <w:rPr>
          <w:rFonts w:cstheme="minorHAnsi"/>
          <w:color w:val="1A1A1A"/>
          <w:kern w:val="0"/>
        </w:rPr>
      </w:pPr>
    </w:p>
    <w:p w14:paraId="1B98880C" w14:textId="20426DF6" w:rsidR="00D07FC5" w:rsidRPr="00613A46" w:rsidRDefault="00204FC0" w:rsidP="00D07FC5">
      <w:pPr>
        <w:autoSpaceDE w:val="0"/>
        <w:autoSpaceDN w:val="0"/>
        <w:adjustRightInd w:val="0"/>
        <w:rPr>
          <w:rFonts w:cstheme="minorHAnsi"/>
          <w:color w:val="1A1A1A"/>
          <w:kern w:val="0"/>
        </w:rPr>
      </w:pPr>
      <w:r>
        <w:rPr>
          <w:rFonts w:cstheme="minorHAnsi"/>
          <w:color w:val="1A1A1A"/>
          <w:kern w:val="0"/>
        </w:rPr>
        <w:t>Histories of journalism and of technology tend to</w:t>
      </w:r>
      <w:r w:rsidR="00302FE8">
        <w:rPr>
          <w:rFonts w:cstheme="minorHAnsi"/>
          <w:color w:val="1A1A1A"/>
          <w:kern w:val="0"/>
        </w:rPr>
        <w:t xml:space="preserve"> focus on AP’s high standard of reporting while </w:t>
      </w:r>
      <w:r>
        <w:rPr>
          <w:rFonts w:cstheme="minorHAnsi"/>
          <w:color w:val="1A1A1A"/>
          <w:kern w:val="0"/>
        </w:rPr>
        <w:t>omit</w:t>
      </w:r>
      <w:r w:rsidR="00302FE8">
        <w:rPr>
          <w:rFonts w:cstheme="minorHAnsi"/>
          <w:color w:val="1A1A1A"/>
          <w:kern w:val="0"/>
        </w:rPr>
        <w:t>ting</w:t>
      </w:r>
      <w:r>
        <w:rPr>
          <w:rFonts w:cstheme="minorHAnsi"/>
          <w:color w:val="1A1A1A"/>
          <w:kern w:val="0"/>
        </w:rPr>
        <w:t xml:space="preserve"> the </w:t>
      </w:r>
      <w:r w:rsidR="00302FE8">
        <w:rPr>
          <w:rFonts w:cstheme="minorHAnsi"/>
          <w:color w:val="1A1A1A"/>
          <w:kern w:val="0"/>
        </w:rPr>
        <w:t xml:space="preserve">issue of </w:t>
      </w:r>
      <w:r>
        <w:rPr>
          <w:rFonts w:cstheme="minorHAnsi"/>
          <w:color w:val="1A1A1A"/>
          <w:kern w:val="0"/>
        </w:rPr>
        <w:t>monopoly</w:t>
      </w:r>
      <w:r w:rsidR="00302FE8">
        <w:rPr>
          <w:rFonts w:cstheme="minorHAnsi"/>
          <w:color w:val="1A1A1A"/>
          <w:kern w:val="0"/>
        </w:rPr>
        <w:t>. However, in the late 19</w:t>
      </w:r>
      <w:r w:rsidR="00302FE8" w:rsidRPr="00302FE8">
        <w:rPr>
          <w:rFonts w:cstheme="minorHAnsi"/>
          <w:color w:val="1A1A1A"/>
          <w:kern w:val="0"/>
          <w:vertAlign w:val="superscript"/>
        </w:rPr>
        <w:t>th</w:t>
      </w:r>
      <w:r w:rsidR="00302FE8">
        <w:rPr>
          <w:rFonts w:cstheme="minorHAnsi"/>
          <w:color w:val="1A1A1A"/>
          <w:kern w:val="0"/>
        </w:rPr>
        <w:t xml:space="preserve"> and early 20</w:t>
      </w:r>
      <w:r w:rsidR="00302FE8" w:rsidRPr="00302FE8">
        <w:rPr>
          <w:rFonts w:cstheme="minorHAnsi"/>
          <w:color w:val="1A1A1A"/>
          <w:kern w:val="0"/>
          <w:vertAlign w:val="superscript"/>
        </w:rPr>
        <w:t>th</w:t>
      </w:r>
      <w:r w:rsidR="00302FE8">
        <w:rPr>
          <w:rFonts w:cstheme="minorHAnsi"/>
          <w:color w:val="1A1A1A"/>
          <w:kern w:val="0"/>
        </w:rPr>
        <w:t xml:space="preserve"> </w:t>
      </w:r>
      <w:proofErr w:type="gramStart"/>
      <w:r w:rsidR="00302FE8">
        <w:rPr>
          <w:rFonts w:cstheme="minorHAnsi"/>
          <w:color w:val="1A1A1A"/>
          <w:kern w:val="0"/>
        </w:rPr>
        <w:t>century</w:t>
      </w:r>
      <w:r>
        <w:rPr>
          <w:rFonts w:cstheme="minorHAnsi"/>
          <w:color w:val="1A1A1A"/>
          <w:kern w:val="0"/>
        </w:rPr>
        <w:t xml:space="preserve">, </w:t>
      </w:r>
      <w:r>
        <w:rPr>
          <w:rFonts w:cstheme="minorHAnsi"/>
          <w:color w:val="1A1A1A"/>
          <w:kern w:val="0"/>
        </w:rPr>
        <w:t xml:space="preserve"> </w:t>
      </w:r>
      <w:r w:rsidR="00D07FC5" w:rsidRPr="00613A46">
        <w:rPr>
          <w:rFonts w:cstheme="minorHAnsi"/>
          <w:color w:val="1A1A1A"/>
          <w:kern w:val="0"/>
        </w:rPr>
        <w:t>the</w:t>
      </w:r>
      <w:proofErr w:type="gramEnd"/>
      <w:r w:rsidR="00D07FC5" w:rsidRPr="00613A46">
        <w:rPr>
          <w:rFonts w:cstheme="minorHAnsi"/>
          <w:color w:val="1A1A1A"/>
          <w:kern w:val="0"/>
        </w:rPr>
        <w:t xml:space="preserve"> </w:t>
      </w:r>
      <w:r>
        <w:rPr>
          <w:rFonts w:cstheme="minorHAnsi"/>
          <w:color w:val="1A1A1A"/>
          <w:kern w:val="0"/>
        </w:rPr>
        <w:t xml:space="preserve">AP – Western Union </w:t>
      </w:r>
      <w:r w:rsidR="00D07FC5" w:rsidRPr="00613A46">
        <w:rPr>
          <w:rFonts w:cstheme="minorHAnsi"/>
          <w:color w:val="1A1A1A"/>
          <w:kern w:val="0"/>
        </w:rPr>
        <w:t xml:space="preserve">arrangement generated a storm of controversy.   </w:t>
      </w:r>
      <w:r w:rsidR="00D07FC5" w:rsidRPr="00613A46">
        <w:rPr>
          <w:rFonts w:cstheme="minorHAnsi"/>
          <w:kern w:val="1"/>
        </w:rPr>
        <w:t xml:space="preserve">Between 1870 and 1910, Congress considered 96 bills and resolutions along with 48 committee reports about the </w:t>
      </w:r>
      <w:r w:rsidR="00D07FC5" w:rsidRPr="00613A46">
        <w:rPr>
          <w:rFonts w:cstheme="minorHAnsi"/>
          <w:color w:val="1A1A1A"/>
          <w:kern w:val="0"/>
        </w:rPr>
        <w:t>Western Union</w:t>
      </w:r>
      <w:r w:rsidR="00D07FC5" w:rsidRPr="00613A46">
        <w:rPr>
          <w:rFonts w:cstheme="minorHAnsi"/>
          <w:kern w:val="1"/>
        </w:rPr>
        <w:t xml:space="preserve"> / AP monopoly. The </w:t>
      </w:r>
      <w:r w:rsidR="00BA007E">
        <w:rPr>
          <w:rFonts w:cstheme="minorHAnsi"/>
          <w:kern w:val="1"/>
        </w:rPr>
        <w:t>most frequently proposed remedy</w:t>
      </w:r>
      <w:r w:rsidR="00D07FC5" w:rsidRPr="00613A46">
        <w:rPr>
          <w:rFonts w:cstheme="minorHAnsi"/>
          <w:kern w:val="1"/>
        </w:rPr>
        <w:t xml:space="preserve"> was to nationalize the telegraph under the post office</w:t>
      </w:r>
      <w:r w:rsidR="00FF581E">
        <w:rPr>
          <w:rFonts w:cstheme="minorHAnsi"/>
          <w:kern w:val="1"/>
        </w:rPr>
        <w:t>, which was the policy</w:t>
      </w:r>
      <w:r>
        <w:rPr>
          <w:rFonts w:cstheme="minorHAnsi"/>
          <w:kern w:val="1"/>
        </w:rPr>
        <w:t xml:space="preserve"> adopted</w:t>
      </w:r>
      <w:r w:rsidR="00BA007E">
        <w:rPr>
          <w:rFonts w:cstheme="minorHAnsi"/>
          <w:kern w:val="1"/>
        </w:rPr>
        <w:t xml:space="preserve"> in</w:t>
      </w:r>
      <w:r w:rsidR="00D07FC5" w:rsidRPr="00613A46">
        <w:rPr>
          <w:rFonts w:cstheme="minorHAnsi"/>
          <w:kern w:val="1"/>
        </w:rPr>
        <w:t xml:space="preserve"> </w:t>
      </w:r>
      <w:r w:rsidR="00FF581E">
        <w:rPr>
          <w:rFonts w:cstheme="minorHAnsi"/>
          <w:kern w:val="1"/>
        </w:rPr>
        <w:t>Britain and Europe</w:t>
      </w:r>
      <w:r w:rsidR="00D07FC5" w:rsidRPr="00613A46">
        <w:rPr>
          <w:rFonts w:cstheme="minorHAnsi"/>
          <w:kern w:val="1"/>
        </w:rPr>
        <w:t xml:space="preserve">.  </w:t>
      </w:r>
    </w:p>
    <w:p w14:paraId="45A8062E" w14:textId="77777777" w:rsidR="00D07FC5" w:rsidRPr="00613A46" w:rsidRDefault="00D07FC5" w:rsidP="00D07FC5">
      <w:pPr>
        <w:autoSpaceDE w:val="0"/>
        <w:autoSpaceDN w:val="0"/>
        <w:adjustRightInd w:val="0"/>
        <w:rPr>
          <w:rFonts w:cstheme="minorHAnsi"/>
          <w:color w:val="1A1A1A"/>
          <w:kern w:val="0"/>
        </w:rPr>
      </w:pPr>
    </w:p>
    <w:p w14:paraId="5A01FA09" w14:textId="4C4964A2" w:rsidR="00D07FC5" w:rsidRPr="00613A46" w:rsidRDefault="00302FE8" w:rsidP="00D07FC5">
      <w:pPr>
        <w:autoSpaceDE w:val="0"/>
        <w:autoSpaceDN w:val="0"/>
        <w:adjustRightInd w:val="0"/>
        <w:rPr>
          <w:rFonts w:cstheme="minorHAnsi"/>
          <w:kern w:val="1"/>
        </w:rPr>
      </w:pPr>
      <w:r>
        <w:rPr>
          <w:rFonts w:cstheme="minorHAnsi"/>
          <w:kern w:val="1"/>
        </w:rPr>
        <w:lastRenderedPageBreak/>
        <w:t>Critics</w:t>
      </w:r>
      <w:r w:rsidR="00D07FC5" w:rsidRPr="00613A46">
        <w:rPr>
          <w:rFonts w:cstheme="minorHAnsi"/>
          <w:color w:val="1A1A1A"/>
          <w:kern w:val="0"/>
        </w:rPr>
        <w:t xml:space="preserve"> </w:t>
      </w:r>
      <w:r w:rsidR="00FF581E">
        <w:rPr>
          <w:rFonts w:cstheme="minorHAnsi"/>
          <w:color w:val="1A1A1A"/>
          <w:kern w:val="0"/>
        </w:rPr>
        <w:t xml:space="preserve">of the AP–Western Union monopoly </w:t>
      </w:r>
      <w:r w:rsidR="00D07FC5" w:rsidRPr="00613A46">
        <w:rPr>
          <w:rFonts w:cstheme="minorHAnsi"/>
          <w:color w:val="1A1A1A"/>
          <w:kern w:val="0"/>
        </w:rPr>
        <w:t xml:space="preserve">pointed to abuses that </w:t>
      </w:r>
      <w:r w:rsidR="00FF581E">
        <w:rPr>
          <w:rFonts w:cstheme="minorHAnsi"/>
          <w:color w:val="1A1A1A"/>
          <w:kern w:val="0"/>
        </w:rPr>
        <w:t>we</w:t>
      </w:r>
      <w:r w:rsidR="00D07FC5" w:rsidRPr="00613A46">
        <w:rPr>
          <w:rFonts w:cstheme="minorHAnsi"/>
          <w:color w:val="1A1A1A"/>
          <w:kern w:val="0"/>
        </w:rPr>
        <w:t>re typical of monopolies</w:t>
      </w:r>
      <w:r w:rsidR="00FF581E">
        <w:rPr>
          <w:rFonts w:cstheme="minorHAnsi"/>
          <w:color w:val="1A1A1A"/>
          <w:kern w:val="0"/>
        </w:rPr>
        <w:t xml:space="preserve"> at the time</w:t>
      </w:r>
      <w:r w:rsidR="00204FC0">
        <w:rPr>
          <w:rFonts w:cstheme="minorHAnsi"/>
          <w:color w:val="1A1A1A"/>
          <w:kern w:val="0"/>
        </w:rPr>
        <w:t>:</w:t>
      </w:r>
      <w:r w:rsidR="00D07FC5" w:rsidRPr="00613A46">
        <w:rPr>
          <w:rFonts w:cstheme="minorHAnsi"/>
          <w:color w:val="1A1A1A"/>
          <w:kern w:val="0"/>
        </w:rPr>
        <w:t xml:space="preserve"> secret rates, refusal to deal, knock-off products, fake competitors, non-disparagement contracts and manipulation of information to drive competitors out of business.  </w:t>
      </w:r>
      <w:r w:rsidR="00FB190A">
        <w:rPr>
          <w:rFonts w:cstheme="minorHAnsi"/>
          <w:color w:val="1A1A1A"/>
          <w:kern w:val="0"/>
        </w:rPr>
        <w:t xml:space="preserve"> </w:t>
      </w:r>
    </w:p>
    <w:p w14:paraId="3D872ED4" w14:textId="77777777" w:rsidR="004B502D" w:rsidRPr="00613A46" w:rsidRDefault="004B502D" w:rsidP="004B502D">
      <w:pPr>
        <w:autoSpaceDE w:val="0"/>
        <w:autoSpaceDN w:val="0"/>
        <w:adjustRightInd w:val="0"/>
        <w:rPr>
          <w:rFonts w:cstheme="minorHAnsi"/>
          <w:color w:val="1A1A1A"/>
          <w:kern w:val="0"/>
        </w:rPr>
      </w:pPr>
    </w:p>
    <w:p w14:paraId="061C4559" w14:textId="4793D606" w:rsidR="004B502D" w:rsidRPr="00613A46" w:rsidRDefault="004B502D" w:rsidP="004B502D">
      <w:pPr>
        <w:autoSpaceDE w:val="0"/>
        <w:autoSpaceDN w:val="0"/>
        <w:adjustRightInd w:val="0"/>
        <w:rPr>
          <w:rFonts w:cstheme="minorHAnsi"/>
          <w:color w:val="1A1A1A"/>
          <w:kern w:val="0"/>
        </w:rPr>
      </w:pPr>
      <w:r w:rsidRPr="00613A46">
        <w:rPr>
          <w:rFonts w:cstheme="minorHAnsi"/>
          <w:color w:val="1A1A1A"/>
          <w:kern w:val="0"/>
        </w:rPr>
        <w:t xml:space="preserve">The leader of the </w:t>
      </w:r>
      <w:r w:rsidR="00302FE8">
        <w:rPr>
          <w:rFonts w:cstheme="minorHAnsi"/>
          <w:color w:val="1A1A1A"/>
          <w:kern w:val="0"/>
        </w:rPr>
        <w:t xml:space="preserve">AP-Western Union </w:t>
      </w:r>
      <w:r w:rsidRPr="00613A46">
        <w:rPr>
          <w:rFonts w:cstheme="minorHAnsi"/>
          <w:color w:val="1A1A1A"/>
          <w:kern w:val="0"/>
        </w:rPr>
        <w:t>nationalization movement was Gardiner Hubbard, a Boston attorney. Hubbard financed technical experiments that he hoped would undermine Western Union’s patents</w:t>
      </w:r>
      <w:r w:rsidR="00204FC0">
        <w:rPr>
          <w:rFonts w:cstheme="minorHAnsi"/>
          <w:color w:val="1A1A1A"/>
          <w:kern w:val="0"/>
        </w:rPr>
        <w:t>. I</w:t>
      </w:r>
      <w:r w:rsidRPr="00613A46">
        <w:rPr>
          <w:rFonts w:cstheme="minorHAnsi"/>
          <w:color w:val="1A1A1A"/>
          <w:kern w:val="0"/>
        </w:rPr>
        <w:t>nstead</w:t>
      </w:r>
      <w:r w:rsidR="00204FC0">
        <w:rPr>
          <w:rFonts w:cstheme="minorHAnsi"/>
          <w:color w:val="1A1A1A"/>
          <w:kern w:val="0"/>
        </w:rPr>
        <w:t>, the experiments</w:t>
      </w:r>
      <w:r w:rsidRPr="00613A46">
        <w:rPr>
          <w:rFonts w:cstheme="minorHAnsi"/>
          <w:color w:val="1A1A1A"/>
          <w:kern w:val="0"/>
        </w:rPr>
        <w:t xml:space="preserve"> led to the invention of the telephone by Alexander Graham Bell</w:t>
      </w:r>
      <w:r w:rsidR="00302FE8">
        <w:rPr>
          <w:rFonts w:cstheme="minorHAnsi"/>
          <w:color w:val="1A1A1A"/>
          <w:kern w:val="0"/>
        </w:rPr>
        <w:t xml:space="preserve"> in 1876</w:t>
      </w:r>
      <w:r w:rsidRPr="00613A46">
        <w:rPr>
          <w:rFonts w:cstheme="minorHAnsi"/>
          <w:color w:val="1A1A1A"/>
          <w:kern w:val="0"/>
        </w:rPr>
        <w:t>. Not coincidentally, Hubbard became the first president of the Bell Telephone Co.</w:t>
      </w:r>
      <w:r w:rsidR="00204FC0">
        <w:rPr>
          <w:rFonts w:cstheme="minorHAnsi"/>
          <w:color w:val="1A1A1A"/>
          <w:kern w:val="0"/>
        </w:rPr>
        <w:t xml:space="preserve"> (an</w:t>
      </w:r>
      <w:r w:rsidR="00302FE8">
        <w:rPr>
          <w:rFonts w:cstheme="minorHAnsi"/>
          <w:color w:val="1A1A1A"/>
          <w:kern w:val="0"/>
        </w:rPr>
        <w:t>d</w:t>
      </w:r>
      <w:r w:rsidR="00204FC0">
        <w:rPr>
          <w:rFonts w:cstheme="minorHAnsi"/>
          <w:color w:val="1A1A1A"/>
          <w:kern w:val="0"/>
        </w:rPr>
        <w:t xml:space="preserve"> Bell’s father-in-law.) </w:t>
      </w:r>
      <w:r w:rsidRPr="00613A46">
        <w:rPr>
          <w:rFonts w:cstheme="minorHAnsi"/>
          <w:color w:val="1A1A1A"/>
          <w:kern w:val="0"/>
        </w:rPr>
        <w:t xml:space="preserve">    </w:t>
      </w:r>
    </w:p>
    <w:p w14:paraId="059D2201" w14:textId="77777777" w:rsidR="004B502D" w:rsidRPr="00613A46" w:rsidRDefault="004B502D" w:rsidP="004B502D">
      <w:pPr>
        <w:autoSpaceDE w:val="0"/>
        <w:autoSpaceDN w:val="0"/>
        <w:adjustRightInd w:val="0"/>
        <w:rPr>
          <w:rFonts w:cstheme="minorHAnsi"/>
          <w:color w:val="1A1A1A"/>
          <w:kern w:val="0"/>
        </w:rPr>
      </w:pPr>
    </w:p>
    <w:p w14:paraId="782E3C74" w14:textId="7A8F23A4" w:rsidR="004B502D" w:rsidRPr="00613A46" w:rsidRDefault="004B502D" w:rsidP="004B502D">
      <w:pPr>
        <w:autoSpaceDE w:val="0"/>
        <w:autoSpaceDN w:val="0"/>
        <w:adjustRightInd w:val="0"/>
        <w:rPr>
          <w:rFonts w:cstheme="minorHAnsi"/>
          <w:color w:val="1A1A1A"/>
          <w:kern w:val="0"/>
        </w:rPr>
      </w:pPr>
      <w:r w:rsidRPr="00613A46">
        <w:rPr>
          <w:rFonts w:cstheme="minorHAnsi"/>
          <w:color w:val="1A1A1A"/>
          <w:kern w:val="0"/>
        </w:rPr>
        <w:t xml:space="preserve">So </w:t>
      </w:r>
      <w:r w:rsidR="00FB190A">
        <w:rPr>
          <w:rFonts w:cstheme="minorHAnsi"/>
          <w:color w:val="1A1A1A"/>
          <w:kern w:val="0"/>
        </w:rPr>
        <w:t>here we have</w:t>
      </w:r>
      <w:r w:rsidRPr="00613A46">
        <w:rPr>
          <w:rFonts w:cstheme="minorHAnsi"/>
          <w:color w:val="1A1A1A"/>
          <w:kern w:val="0"/>
        </w:rPr>
        <w:t xml:space="preserve"> a classic example of a technological circumvention to get around a deeply entrenched monopoly. </w:t>
      </w:r>
      <w:r w:rsidR="00FF581E">
        <w:rPr>
          <w:rFonts w:cstheme="minorHAnsi"/>
          <w:color w:val="1A1A1A"/>
          <w:kern w:val="0"/>
        </w:rPr>
        <w:t>T</w:t>
      </w:r>
      <w:r w:rsidRPr="00613A46">
        <w:rPr>
          <w:rFonts w:cstheme="minorHAnsi"/>
          <w:color w:val="1A1A1A"/>
          <w:kern w:val="0"/>
        </w:rPr>
        <w:t xml:space="preserve">he telephone </w:t>
      </w:r>
      <w:r w:rsidR="00D07FC5" w:rsidRPr="00613A46">
        <w:rPr>
          <w:rFonts w:cstheme="minorHAnsi"/>
          <w:color w:val="1A1A1A"/>
          <w:kern w:val="0"/>
        </w:rPr>
        <w:t xml:space="preserve">was </w:t>
      </w:r>
      <w:r w:rsidR="00FF581E">
        <w:rPr>
          <w:rFonts w:cstheme="minorHAnsi"/>
          <w:color w:val="1A1A1A"/>
          <w:kern w:val="0"/>
        </w:rPr>
        <w:t xml:space="preserve">invented </w:t>
      </w:r>
      <w:r w:rsidR="00302FE8">
        <w:rPr>
          <w:rFonts w:cstheme="minorHAnsi"/>
          <w:color w:val="1A1A1A"/>
          <w:kern w:val="0"/>
        </w:rPr>
        <w:t xml:space="preserve">specifically </w:t>
      </w:r>
      <w:r w:rsidR="00204FC0">
        <w:rPr>
          <w:rFonts w:cstheme="minorHAnsi"/>
          <w:color w:val="1A1A1A"/>
          <w:kern w:val="0"/>
        </w:rPr>
        <w:t>to</w:t>
      </w:r>
      <w:r w:rsidR="00D07FC5" w:rsidRPr="00613A46">
        <w:rPr>
          <w:rFonts w:cstheme="minorHAnsi"/>
          <w:color w:val="1A1A1A"/>
          <w:kern w:val="0"/>
        </w:rPr>
        <w:t xml:space="preserve"> get around </w:t>
      </w:r>
      <w:r w:rsidRPr="00613A46">
        <w:rPr>
          <w:rFonts w:cstheme="minorHAnsi"/>
          <w:color w:val="1A1A1A"/>
          <w:kern w:val="0"/>
        </w:rPr>
        <w:t>the telegraph</w:t>
      </w:r>
      <w:r w:rsidR="00D07FC5" w:rsidRPr="00613A46">
        <w:rPr>
          <w:rFonts w:cstheme="minorHAnsi"/>
          <w:color w:val="1A1A1A"/>
          <w:kern w:val="0"/>
        </w:rPr>
        <w:t xml:space="preserve"> monopoly</w:t>
      </w:r>
      <w:r w:rsidRPr="00613A46">
        <w:rPr>
          <w:rFonts w:cstheme="minorHAnsi"/>
          <w:color w:val="1A1A1A"/>
          <w:kern w:val="0"/>
        </w:rPr>
        <w:t>.</w:t>
      </w:r>
      <w:r w:rsidR="00FB190A">
        <w:rPr>
          <w:rFonts w:cstheme="minorHAnsi"/>
          <w:color w:val="1A1A1A"/>
          <w:kern w:val="0"/>
        </w:rPr>
        <w:t xml:space="preserve"> </w:t>
      </w:r>
      <w:r w:rsidR="00204FC0">
        <w:rPr>
          <w:rFonts w:cstheme="minorHAnsi"/>
          <w:color w:val="1A1A1A"/>
          <w:kern w:val="0"/>
        </w:rPr>
        <w:t xml:space="preserve">Within </w:t>
      </w:r>
      <w:r w:rsidR="00302FE8">
        <w:rPr>
          <w:rFonts w:cstheme="minorHAnsi"/>
          <w:color w:val="1A1A1A"/>
          <w:kern w:val="0"/>
        </w:rPr>
        <w:t>3</w:t>
      </w:r>
      <w:r w:rsidR="00204FC0">
        <w:rPr>
          <w:rFonts w:cstheme="minorHAnsi"/>
          <w:color w:val="1A1A1A"/>
          <w:kern w:val="0"/>
        </w:rPr>
        <w:t>0 years, however,</w:t>
      </w:r>
      <w:r w:rsidRPr="00613A46">
        <w:rPr>
          <w:rFonts w:cstheme="minorHAnsi"/>
          <w:color w:val="1A1A1A"/>
          <w:kern w:val="0"/>
        </w:rPr>
        <w:t xml:space="preserve"> Bell Telephone itself became a monopoly and then later combined with </w:t>
      </w:r>
      <w:r w:rsidR="00AE1C90" w:rsidRPr="00613A46">
        <w:rPr>
          <w:rFonts w:cstheme="minorHAnsi"/>
          <w:color w:val="1A1A1A"/>
          <w:kern w:val="0"/>
        </w:rPr>
        <w:t>Western Union</w:t>
      </w:r>
      <w:r w:rsidRPr="00613A46">
        <w:rPr>
          <w:rFonts w:cstheme="minorHAnsi"/>
          <w:color w:val="1A1A1A"/>
          <w:kern w:val="0"/>
        </w:rPr>
        <w:t xml:space="preserve"> under AT&amp;T.    </w:t>
      </w:r>
    </w:p>
    <w:p w14:paraId="20D221E8" w14:textId="77777777" w:rsidR="004B502D" w:rsidRPr="00613A46" w:rsidRDefault="004B502D" w:rsidP="004B502D">
      <w:pPr>
        <w:autoSpaceDE w:val="0"/>
        <w:autoSpaceDN w:val="0"/>
        <w:adjustRightInd w:val="0"/>
        <w:rPr>
          <w:rFonts w:cstheme="minorHAnsi"/>
          <w:color w:val="1A1A1A"/>
          <w:kern w:val="0"/>
        </w:rPr>
      </w:pPr>
    </w:p>
    <w:p w14:paraId="386B8D2F" w14:textId="082B7D50" w:rsidR="004B502D" w:rsidRPr="00613A46" w:rsidRDefault="00204FC0" w:rsidP="004B502D">
      <w:pPr>
        <w:autoSpaceDE w:val="0"/>
        <w:autoSpaceDN w:val="0"/>
        <w:adjustRightInd w:val="0"/>
        <w:rPr>
          <w:rFonts w:cstheme="minorHAnsi"/>
          <w:color w:val="1A1A1A"/>
          <w:kern w:val="0"/>
        </w:rPr>
      </w:pPr>
      <w:r>
        <w:rPr>
          <w:rFonts w:cstheme="minorHAnsi"/>
          <w:color w:val="1A1A1A"/>
          <w:kern w:val="0"/>
        </w:rPr>
        <w:t xml:space="preserve">After the Sherman Antitrust Act was passed in 1890, </w:t>
      </w:r>
      <w:r w:rsidR="00AE1C90" w:rsidRPr="00613A46">
        <w:rPr>
          <w:rFonts w:cstheme="minorHAnsi"/>
          <w:color w:val="1A1A1A"/>
          <w:kern w:val="0"/>
        </w:rPr>
        <w:t xml:space="preserve">Western Union </w:t>
      </w:r>
      <w:r w:rsidR="004B502D" w:rsidRPr="00613A46">
        <w:rPr>
          <w:rFonts w:cstheme="minorHAnsi"/>
          <w:color w:val="1A1A1A"/>
          <w:kern w:val="0"/>
        </w:rPr>
        <w:t xml:space="preserve">and Bell defended themselves with </w:t>
      </w:r>
      <w:r>
        <w:rPr>
          <w:rFonts w:cstheme="minorHAnsi"/>
          <w:color w:val="1A1A1A"/>
          <w:kern w:val="0"/>
        </w:rPr>
        <w:t>the theory</w:t>
      </w:r>
      <w:r w:rsidR="004B502D" w:rsidRPr="00613A46">
        <w:rPr>
          <w:rFonts w:cstheme="minorHAnsi"/>
          <w:color w:val="1A1A1A"/>
          <w:kern w:val="0"/>
        </w:rPr>
        <w:t xml:space="preserve"> that the telegraph and</w:t>
      </w:r>
      <w:r w:rsidR="00AE1C90" w:rsidRPr="00613A46">
        <w:rPr>
          <w:rFonts w:cstheme="minorHAnsi"/>
          <w:color w:val="1A1A1A"/>
          <w:kern w:val="0"/>
        </w:rPr>
        <w:t xml:space="preserve"> t</w:t>
      </w:r>
      <w:r w:rsidR="004B502D" w:rsidRPr="00613A46">
        <w:rPr>
          <w:rFonts w:cstheme="minorHAnsi"/>
          <w:color w:val="1A1A1A"/>
          <w:kern w:val="0"/>
        </w:rPr>
        <w:t xml:space="preserve">elephone were </w:t>
      </w:r>
      <w:r>
        <w:rPr>
          <w:rFonts w:cstheme="minorHAnsi"/>
          <w:color w:val="1A1A1A"/>
          <w:kern w:val="0"/>
        </w:rPr>
        <w:t>“</w:t>
      </w:r>
      <w:r w:rsidR="004B502D" w:rsidRPr="00613A46">
        <w:rPr>
          <w:rFonts w:cstheme="minorHAnsi"/>
          <w:color w:val="1A1A1A"/>
          <w:kern w:val="0"/>
        </w:rPr>
        <w:t>natural</w:t>
      </w:r>
      <w:r>
        <w:rPr>
          <w:rFonts w:cstheme="minorHAnsi"/>
          <w:color w:val="1A1A1A"/>
          <w:kern w:val="0"/>
        </w:rPr>
        <w:t>”</w:t>
      </w:r>
      <w:r w:rsidR="004B502D" w:rsidRPr="00613A46">
        <w:rPr>
          <w:rFonts w:cstheme="minorHAnsi"/>
          <w:color w:val="1A1A1A"/>
          <w:kern w:val="0"/>
        </w:rPr>
        <w:t xml:space="preserve"> monopolies</w:t>
      </w:r>
      <w:r>
        <w:rPr>
          <w:rFonts w:cstheme="minorHAnsi"/>
          <w:color w:val="1A1A1A"/>
          <w:kern w:val="0"/>
        </w:rPr>
        <w:t xml:space="preserve"> whether they were run by the government or a corporation.</w:t>
      </w:r>
      <w:r w:rsidR="00AE1C90" w:rsidRPr="00613A46">
        <w:rPr>
          <w:rFonts w:cstheme="minorHAnsi"/>
          <w:color w:val="1A1A1A"/>
          <w:kern w:val="0"/>
        </w:rPr>
        <w:t xml:space="preserve"> </w:t>
      </w:r>
      <w:r w:rsidR="004B502D" w:rsidRPr="00613A46">
        <w:rPr>
          <w:rFonts w:cstheme="minorHAnsi"/>
          <w:color w:val="1A1A1A"/>
          <w:kern w:val="0"/>
        </w:rPr>
        <w:t xml:space="preserve"> </w:t>
      </w:r>
      <w:r w:rsidR="00AE1C90" w:rsidRPr="00613A46">
        <w:rPr>
          <w:rFonts w:cstheme="minorHAnsi"/>
          <w:color w:val="1A1A1A"/>
          <w:kern w:val="0"/>
        </w:rPr>
        <w:t>T</w:t>
      </w:r>
      <w:r w:rsidR="004B502D" w:rsidRPr="00613A46">
        <w:rPr>
          <w:rFonts w:cstheme="minorHAnsi"/>
          <w:color w:val="1A1A1A"/>
          <w:kern w:val="0"/>
        </w:rPr>
        <w:t xml:space="preserve">hat theory was </w:t>
      </w:r>
      <w:r w:rsidR="00D07FC5" w:rsidRPr="00613A46">
        <w:rPr>
          <w:rFonts w:cstheme="minorHAnsi"/>
          <w:color w:val="1A1A1A"/>
          <w:kern w:val="0"/>
        </w:rPr>
        <w:t>accepted</w:t>
      </w:r>
      <w:r w:rsidR="004B502D" w:rsidRPr="00613A46">
        <w:rPr>
          <w:rFonts w:cstheme="minorHAnsi"/>
          <w:color w:val="1A1A1A"/>
          <w:kern w:val="0"/>
        </w:rPr>
        <w:t xml:space="preserve"> </w:t>
      </w:r>
      <w:r w:rsidR="00AE1C90" w:rsidRPr="00613A46">
        <w:rPr>
          <w:rFonts w:cstheme="minorHAnsi"/>
          <w:color w:val="1A1A1A"/>
          <w:kern w:val="0"/>
        </w:rPr>
        <w:t xml:space="preserve">by the Justice Dept. </w:t>
      </w:r>
      <w:r w:rsidR="004B502D" w:rsidRPr="00613A46">
        <w:rPr>
          <w:rFonts w:cstheme="minorHAnsi"/>
          <w:color w:val="1A1A1A"/>
          <w:kern w:val="0"/>
        </w:rPr>
        <w:t>under the Kingsbury Commitment in 1913</w:t>
      </w:r>
      <w:r w:rsidR="00AE1C90" w:rsidRPr="00613A46">
        <w:rPr>
          <w:rFonts w:cstheme="minorHAnsi"/>
          <w:color w:val="1A1A1A"/>
          <w:kern w:val="0"/>
        </w:rPr>
        <w:t xml:space="preserve">, with the tradeoff that </w:t>
      </w:r>
      <w:r>
        <w:rPr>
          <w:rFonts w:cstheme="minorHAnsi"/>
          <w:color w:val="1A1A1A"/>
          <w:kern w:val="0"/>
        </w:rPr>
        <w:t xml:space="preserve">AT&amp;T </w:t>
      </w:r>
      <w:r w:rsidR="00AE1C90" w:rsidRPr="00613A46">
        <w:rPr>
          <w:rFonts w:cstheme="minorHAnsi"/>
          <w:color w:val="1A1A1A"/>
          <w:kern w:val="0"/>
        </w:rPr>
        <w:t xml:space="preserve">would be more closely regulated by the government. </w:t>
      </w:r>
      <w:r w:rsidR="004B502D" w:rsidRPr="00613A46">
        <w:rPr>
          <w:rFonts w:cstheme="minorHAnsi"/>
          <w:color w:val="1A1A1A"/>
          <w:kern w:val="0"/>
        </w:rPr>
        <w:t xml:space="preserve">   </w:t>
      </w:r>
    </w:p>
    <w:p w14:paraId="11141DFE" w14:textId="77777777" w:rsidR="004B502D" w:rsidRPr="00613A46" w:rsidRDefault="004B502D" w:rsidP="004B502D">
      <w:pPr>
        <w:autoSpaceDE w:val="0"/>
        <w:autoSpaceDN w:val="0"/>
        <w:adjustRightInd w:val="0"/>
        <w:rPr>
          <w:rFonts w:cstheme="minorHAnsi"/>
          <w:color w:val="1A1A1A"/>
          <w:kern w:val="0"/>
        </w:rPr>
      </w:pPr>
      <w:r w:rsidRPr="00613A46">
        <w:rPr>
          <w:rFonts w:cstheme="minorHAnsi"/>
          <w:color w:val="1A1A1A"/>
          <w:kern w:val="0"/>
        </w:rPr>
        <w:t xml:space="preserve"> </w:t>
      </w:r>
    </w:p>
    <w:p w14:paraId="44D19B8A" w14:textId="2CE42C50" w:rsidR="00FF581E" w:rsidRDefault="004B502D" w:rsidP="004B502D">
      <w:pPr>
        <w:autoSpaceDE w:val="0"/>
        <w:autoSpaceDN w:val="0"/>
        <w:adjustRightInd w:val="0"/>
        <w:rPr>
          <w:rFonts w:cstheme="minorHAnsi"/>
          <w:color w:val="1A1A1A"/>
          <w:kern w:val="0"/>
        </w:rPr>
      </w:pPr>
      <w:r w:rsidRPr="00613A46">
        <w:rPr>
          <w:rFonts w:cstheme="minorHAnsi"/>
          <w:color w:val="1A1A1A"/>
          <w:kern w:val="0"/>
        </w:rPr>
        <w:t xml:space="preserve">AP defended its monopoly </w:t>
      </w:r>
      <w:r w:rsidR="00AE1C90" w:rsidRPr="00613A46">
        <w:rPr>
          <w:rFonts w:cstheme="minorHAnsi"/>
          <w:color w:val="1A1A1A"/>
          <w:kern w:val="0"/>
        </w:rPr>
        <w:t>in</w:t>
      </w:r>
      <w:r w:rsidR="00204FC0">
        <w:rPr>
          <w:rFonts w:cstheme="minorHAnsi"/>
          <w:color w:val="1A1A1A"/>
          <w:kern w:val="0"/>
        </w:rPr>
        <w:t xml:space="preserve"> </w:t>
      </w:r>
      <w:r w:rsidR="00AE1C90" w:rsidRPr="00613A46">
        <w:rPr>
          <w:rFonts w:cstheme="minorHAnsi"/>
          <w:color w:val="1A1A1A"/>
          <w:kern w:val="0"/>
        </w:rPr>
        <w:t xml:space="preserve">similar </w:t>
      </w:r>
      <w:r w:rsidR="00204FC0">
        <w:rPr>
          <w:rFonts w:cstheme="minorHAnsi"/>
          <w:color w:val="1A1A1A"/>
          <w:kern w:val="0"/>
        </w:rPr>
        <w:t>terms</w:t>
      </w:r>
      <w:r w:rsidR="00AE1C90" w:rsidRPr="00613A46">
        <w:rPr>
          <w:rFonts w:cstheme="minorHAnsi"/>
          <w:color w:val="1A1A1A"/>
          <w:kern w:val="0"/>
        </w:rPr>
        <w:t xml:space="preserve">, </w:t>
      </w:r>
      <w:r w:rsidR="00204FC0">
        <w:rPr>
          <w:rFonts w:cstheme="minorHAnsi"/>
          <w:color w:val="1A1A1A"/>
          <w:kern w:val="0"/>
        </w:rPr>
        <w:t>claiming</w:t>
      </w:r>
      <w:r w:rsidR="00AE1C90" w:rsidRPr="00613A46">
        <w:rPr>
          <w:rFonts w:cstheme="minorHAnsi"/>
          <w:color w:val="1A1A1A"/>
          <w:kern w:val="0"/>
        </w:rPr>
        <w:t xml:space="preserve"> that they were </w:t>
      </w:r>
      <w:r w:rsidR="00204FC0">
        <w:rPr>
          <w:rFonts w:cstheme="minorHAnsi"/>
          <w:color w:val="1A1A1A"/>
          <w:kern w:val="0"/>
        </w:rPr>
        <w:t xml:space="preserve">also </w:t>
      </w:r>
      <w:r w:rsidR="00AE1C90" w:rsidRPr="00613A46">
        <w:rPr>
          <w:rFonts w:cstheme="minorHAnsi"/>
          <w:color w:val="1A1A1A"/>
          <w:kern w:val="0"/>
        </w:rPr>
        <w:t>a natural monopoly serving everyone, and</w:t>
      </w:r>
      <w:r w:rsidRPr="00613A46">
        <w:rPr>
          <w:rFonts w:cstheme="minorHAnsi"/>
          <w:color w:val="1A1A1A"/>
          <w:kern w:val="0"/>
        </w:rPr>
        <w:t xml:space="preserve"> if </w:t>
      </w:r>
      <w:r w:rsidR="00204FC0">
        <w:rPr>
          <w:rFonts w:cstheme="minorHAnsi"/>
          <w:color w:val="1A1A1A"/>
          <w:kern w:val="0"/>
        </w:rPr>
        <w:t xml:space="preserve">anyone </w:t>
      </w:r>
      <w:r w:rsidRPr="00613A46">
        <w:rPr>
          <w:rFonts w:cstheme="minorHAnsi"/>
          <w:color w:val="1A1A1A"/>
          <w:kern w:val="0"/>
        </w:rPr>
        <w:t xml:space="preserve">wanted a competing </w:t>
      </w:r>
      <w:r w:rsidR="00D07FC5" w:rsidRPr="00613A46">
        <w:rPr>
          <w:rFonts w:cstheme="minorHAnsi"/>
          <w:color w:val="1A1A1A"/>
          <w:kern w:val="0"/>
        </w:rPr>
        <w:t>service,</w:t>
      </w:r>
      <w:r w:rsidRPr="00613A46">
        <w:rPr>
          <w:rFonts w:cstheme="minorHAnsi"/>
          <w:color w:val="1A1A1A"/>
          <w:kern w:val="0"/>
        </w:rPr>
        <w:t xml:space="preserve"> they would establish one</w:t>
      </w:r>
      <w:r w:rsidR="00AE1C90" w:rsidRPr="00613A46">
        <w:rPr>
          <w:rFonts w:cstheme="minorHAnsi"/>
          <w:color w:val="1A1A1A"/>
          <w:kern w:val="0"/>
        </w:rPr>
        <w:t>. S</w:t>
      </w:r>
      <w:r w:rsidRPr="00613A46">
        <w:rPr>
          <w:rFonts w:cstheme="minorHAnsi"/>
          <w:color w:val="1A1A1A"/>
          <w:kern w:val="0"/>
        </w:rPr>
        <w:t>ince no one did, the AP service</w:t>
      </w:r>
      <w:r w:rsidR="00204FC0">
        <w:rPr>
          <w:rFonts w:cstheme="minorHAnsi"/>
          <w:color w:val="1A1A1A"/>
          <w:kern w:val="0"/>
        </w:rPr>
        <w:t xml:space="preserve"> must be satisfactory</w:t>
      </w:r>
      <w:r w:rsidRPr="00613A46">
        <w:rPr>
          <w:rFonts w:cstheme="minorHAnsi"/>
          <w:color w:val="1A1A1A"/>
          <w:kern w:val="0"/>
        </w:rPr>
        <w:t xml:space="preserve">. </w:t>
      </w:r>
    </w:p>
    <w:p w14:paraId="5E015967" w14:textId="77777777" w:rsidR="00FF581E" w:rsidRDefault="00FF581E" w:rsidP="004B502D">
      <w:pPr>
        <w:autoSpaceDE w:val="0"/>
        <w:autoSpaceDN w:val="0"/>
        <w:adjustRightInd w:val="0"/>
        <w:rPr>
          <w:rFonts w:cstheme="minorHAnsi"/>
          <w:color w:val="1A1A1A"/>
          <w:kern w:val="0"/>
        </w:rPr>
      </w:pPr>
    </w:p>
    <w:p w14:paraId="581BFAB8" w14:textId="56297F67" w:rsidR="00AE1C90" w:rsidRPr="00FF581E" w:rsidRDefault="004B502D" w:rsidP="004B502D">
      <w:pPr>
        <w:autoSpaceDE w:val="0"/>
        <w:autoSpaceDN w:val="0"/>
        <w:adjustRightInd w:val="0"/>
        <w:rPr>
          <w:rFonts w:cstheme="minorHAnsi"/>
          <w:color w:val="1A1A1A"/>
          <w:kern w:val="0"/>
        </w:rPr>
      </w:pPr>
      <w:r w:rsidRPr="00613A46">
        <w:rPr>
          <w:rFonts w:cstheme="minorHAnsi"/>
          <w:color w:val="1A1A1A"/>
          <w:kern w:val="0"/>
        </w:rPr>
        <w:t xml:space="preserve"> </w:t>
      </w:r>
      <w:proofErr w:type="gramStart"/>
      <w:r w:rsidR="00204FC0">
        <w:rPr>
          <w:rFonts w:cstheme="minorHAnsi"/>
          <w:color w:val="1A1A1A"/>
          <w:kern w:val="0"/>
        </w:rPr>
        <w:t>A</w:t>
      </w:r>
      <w:r w:rsidR="00FF581E">
        <w:rPr>
          <w:rFonts w:cstheme="minorHAnsi"/>
          <w:color w:val="1A1A1A"/>
          <w:kern w:val="0"/>
        </w:rPr>
        <w:t>ctually</w:t>
      </w:r>
      <w:proofErr w:type="gramEnd"/>
      <w:r w:rsidR="00FF581E">
        <w:rPr>
          <w:rFonts w:cstheme="minorHAnsi"/>
          <w:color w:val="1A1A1A"/>
          <w:kern w:val="0"/>
        </w:rPr>
        <w:t xml:space="preserve"> </w:t>
      </w:r>
      <w:r w:rsidRPr="00613A46">
        <w:rPr>
          <w:rFonts w:cstheme="minorHAnsi"/>
          <w:color w:val="1A1A1A"/>
          <w:kern w:val="0"/>
        </w:rPr>
        <w:t xml:space="preserve">there was a lot of criticism of the AP system.  </w:t>
      </w:r>
      <w:r w:rsidRPr="00613A46">
        <w:rPr>
          <w:rFonts w:cstheme="minorHAnsi"/>
          <w:kern w:val="1"/>
        </w:rPr>
        <w:t xml:space="preserve">In 1911, for example, </w:t>
      </w:r>
      <w:r w:rsidR="00AE1C90" w:rsidRPr="00613A46">
        <w:rPr>
          <w:rFonts w:cstheme="minorHAnsi"/>
          <w:color w:val="181818"/>
          <w:kern w:val="1"/>
        </w:rPr>
        <w:t xml:space="preserve">a </w:t>
      </w:r>
      <w:r w:rsidRPr="00613A46">
        <w:rPr>
          <w:rFonts w:cstheme="minorHAnsi"/>
          <w:color w:val="181818"/>
          <w:kern w:val="1"/>
        </w:rPr>
        <w:t xml:space="preserve">young journalist named Will Irwin wrote a </w:t>
      </w:r>
      <w:r w:rsidR="00FF581E">
        <w:rPr>
          <w:rFonts w:cstheme="minorHAnsi"/>
          <w:color w:val="181818"/>
          <w:kern w:val="1"/>
        </w:rPr>
        <w:t xml:space="preserve">14-part </w:t>
      </w:r>
      <w:r w:rsidRPr="00613A46">
        <w:rPr>
          <w:rFonts w:cstheme="minorHAnsi"/>
          <w:color w:val="181818"/>
          <w:kern w:val="1"/>
        </w:rPr>
        <w:t xml:space="preserve">series about American newspapers for Collier’s Magazine.  He thought the press “wonderfully able,” but it did not speak to his generation: “It is the mouthpiece of an older stock. It lags behind the thought of its </w:t>
      </w:r>
      <w:proofErr w:type="gramStart"/>
      <w:r w:rsidRPr="00613A46">
        <w:rPr>
          <w:rFonts w:cstheme="minorHAnsi"/>
          <w:color w:val="181818"/>
          <w:kern w:val="1"/>
        </w:rPr>
        <w:t>times. ..</w:t>
      </w:r>
      <w:proofErr w:type="gramEnd"/>
      <w:r w:rsidRPr="00613A46">
        <w:rPr>
          <w:rFonts w:cstheme="minorHAnsi"/>
          <w:color w:val="181818"/>
          <w:kern w:val="1"/>
        </w:rPr>
        <w:t xml:space="preserve"> speaking … with a dead voice, because the supreme power resides in men of that older generation.” </w:t>
      </w:r>
    </w:p>
    <w:p w14:paraId="5838E546" w14:textId="77777777" w:rsidR="00AE1C90" w:rsidRPr="00613A46" w:rsidRDefault="00AE1C90" w:rsidP="004B502D">
      <w:pPr>
        <w:autoSpaceDE w:val="0"/>
        <w:autoSpaceDN w:val="0"/>
        <w:adjustRightInd w:val="0"/>
        <w:rPr>
          <w:rFonts w:cstheme="minorHAnsi"/>
          <w:color w:val="181818"/>
          <w:kern w:val="1"/>
        </w:rPr>
      </w:pPr>
    </w:p>
    <w:p w14:paraId="7A65C18A" w14:textId="11B58758" w:rsidR="004B502D" w:rsidRPr="00613A46" w:rsidRDefault="004B502D" w:rsidP="004B502D">
      <w:pPr>
        <w:autoSpaceDE w:val="0"/>
        <w:autoSpaceDN w:val="0"/>
        <w:adjustRightInd w:val="0"/>
        <w:rPr>
          <w:rFonts w:cstheme="minorHAnsi"/>
          <w:color w:val="181818"/>
          <w:kern w:val="1"/>
        </w:rPr>
      </w:pPr>
      <w:r w:rsidRPr="00613A46">
        <w:rPr>
          <w:rFonts w:cstheme="minorHAnsi"/>
          <w:color w:val="181818"/>
          <w:kern w:val="1"/>
        </w:rPr>
        <w:t xml:space="preserve">Irwin put the blame squarely on the Associated Press. No one could start a newspaper without telegraphic news services, and the AP members could block membership for new start-up newspapers. “Until something happens to break the . . . AP monopoly, the way to journalism will be barred . . . for the young man of brains, enterprise and purpose.”    </w:t>
      </w:r>
    </w:p>
    <w:p w14:paraId="3B856BE2" w14:textId="77777777" w:rsidR="00134CEB" w:rsidRPr="00613A46" w:rsidRDefault="00134CEB" w:rsidP="004B502D">
      <w:pPr>
        <w:autoSpaceDE w:val="0"/>
        <w:autoSpaceDN w:val="0"/>
        <w:adjustRightInd w:val="0"/>
        <w:rPr>
          <w:rFonts w:cstheme="minorHAnsi"/>
          <w:color w:val="1A1A1A"/>
          <w:kern w:val="0"/>
        </w:rPr>
      </w:pPr>
    </w:p>
    <w:p w14:paraId="7B1EECB4" w14:textId="7821CE26" w:rsidR="00134CEB" w:rsidRPr="00613A46" w:rsidRDefault="00134CEB" w:rsidP="004B502D">
      <w:pPr>
        <w:autoSpaceDE w:val="0"/>
        <w:autoSpaceDN w:val="0"/>
        <w:adjustRightInd w:val="0"/>
        <w:rPr>
          <w:rFonts w:cstheme="minorHAnsi"/>
          <w:color w:val="1A1A1A"/>
          <w:kern w:val="0"/>
        </w:rPr>
      </w:pPr>
      <w:r w:rsidRPr="00613A46">
        <w:rPr>
          <w:rFonts w:cstheme="minorHAnsi"/>
          <w:color w:val="1A1A1A"/>
          <w:kern w:val="0"/>
        </w:rPr>
        <w:t xml:space="preserve">Criticism of AP was especially fierce in 1914, when </w:t>
      </w:r>
      <w:r w:rsidR="00204FC0">
        <w:rPr>
          <w:rFonts w:cstheme="minorHAnsi"/>
          <w:color w:val="1A1A1A"/>
          <w:kern w:val="0"/>
        </w:rPr>
        <w:t xml:space="preserve">the socialist magazine, </w:t>
      </w:r>
      <w:r w:rsidRPr="00613A46">
        <w:rPr>
          <w:rFonts w:cstheme="minorHAnsi"/>
          <w:color w:val="1A1A1A"/>
          <w:kern w:val="0"/>
        </w:rPr>
        <w:t>The Masses</w:t>
      </w:r>
      <w:r w:rsidR="00204FC0">
        <w:rPr>
          <w:rFonts w:cstheme="minorHAnsi"/>
          <w:color w:val="1A1A1A"/>
          <w:kern w:val="0"/>
        </w:rPr>
        <w:t>,</w:t>
      </w:r>
      <w:r w:rsidRPr="00613A46">
        <w:rPr>
          <w:rFonts w:cstheme="minorHAnsi"/>
          <w:color w:val="1A1A1A"/>
          <w:kern w:val="0"/>
        </w:rPr>
        <w:t xml:space="preserve"> published an article charging bias against </w:t>
      </w:r>
      <w:r w:rsidR="00204FC0">
        <w:rPr>
          <w:rFonts w:cstheme="minorHAnsi"/>
          <w:color w:val="1A1A1A"/>
          <w:kern w:val="0"/>
        </w:rPr>
        <w:t xml:space="preserve">the </w:t>
      </w:r>
      <w:r w:rsidRPr="00613A46">
        <w:rPr>
          <w:rFonts w:cstheme="minorHAnsi"/>
          <w:color w:val="1A1A1A"/>
          <w:kern w:val="0"/>
        </w:rPr>
        <w:t xml:space="preserve">labor </w:t>
      </w:r>
      <w:r w:rsidR="00204FC0">
        <w:rPr>
          <w:rFonts w:cstheme="minorHAnsi"/>
          <w:color w:val="1A1A1A"/>
          <w:kern w:val="0"/>
        </w:rPr>
        <w:t xml:space="preserve">movement </w:t>
      </w:r>
      <w:r w:rsidRPr="00613A46">
        <w:rPr>
          <w:rFonts w:cstheme="minorHAnsi"/>
          <w:color w:val="1A1A1A"/>
          <w:kern w:val="0"/>
        </w:rPr>
        <w:t>in the Appalachian coal fields</w:t>
      </w:r>
      <w:r w:rsidR="00204FC0">
        <w:rPr>
          <w:rFonts w:cstheme="minorHAnsi"/>
          <w:color w:val="1A1A1A"/>
          <w:kern w:val="0"/>
        </w:rPr>
        <w:t xml:space="preserve">. This was to be expected under the AP system, since it only accepted reports from member newspapers, and in West Virginia, the newspapers were owned by the coal companies.   </w:t>
      </w:r>
      <w:r w:rsidRPr="00613A46">
        <w:rPr>
          <w:rFonts w:cstheme="minorHAnsi"/>
          <w:color w:val="1A1A1A"/>
          <w:kern w:val="0"/>
        </w:rPr>
        <w:t>AP sued The Masses</w:t>
      </w:r>
      <w:r w:rsidR="00204FC0">
        <w:rPr>
          <w:rFonts w:cstheme="minorHAnsi"/>
          <w:color w:val="1A1A1A"/>
          <w:kern w:val="0"/>
        </w:rPr>
        <w:t xml:space="preserve"> for libel</w:t>
      </w:r>
      <w:r w:rsidRPr="00613A46">
        <w:rPr>
          <w:rFonts w:cstheme="minorHAnsi"/>
          <w:color w:val="1A1A1A"/>
          <w:kern w:val="0"/>
        </w:rPr>
        <w:t xml:space="preserve">, and magazines like The Atlantic said that if AP </w:t>
      </w:r>
      <w:r w:rsidR="00FF581E">
        <w:rPr>
          <w:rFonts w:cstheme="minorHAnsi"/>
          <w:color w:val="1A1A1A"/>
          <w:kern w:val="0"/>
        </w:rPr>
        <w:t>was a</w:t>
      </w:r>
      <w:r w:rsidRPr="00613A46">
        <w:rPr>
          <w:rFonts w:cstheme="minorHAnsi"/>
          <w:color w:val="1A1A1A"/>
          <w:kern w:val="0"/>
        </w:rPr>
        <w:t xml:space="preserve"> natural monopoly</w:t>
      </w:r>
      <w:r w:rsidR="00C35945">
        <w:rPr>
          <w:rFonts w:cstheme="minorHAnsi"/>
          <w:color w:val="1A1A1A"/>
          <w:kern w:val="0"/>
        </w:rPr>
        <w:t>,</w:t>
      </w:r>
      <w:r w:rsidRPr="00613A46">
        <w:rPr>
          <w:rFonts w:cstheme="minorHAnsi"/>
          <w:color w:val="1A1A1A"/>
          <w:kern w:val="0"/>
        </w:rPr>
        <w:t xml:space="preserve"> it ought to at least admit new members on equal terms, as was the case with the Press Association of England.</w:t>
      </w:r>
      <w:r w:rsidR="000507DD" w:rsidRPr="00613A46">
        <w:rPr>
          <w:rFonts w:cstheme="minorHAnsi"/>
          <w:color w:val="1A1A1A"/>
          <w:kern w:val="0"/>
        </w:rPr>
        <w:t xml:space="preserve"> (Atlantic, 1914). </w:t>
      </w:r>
      <w:r w:rsidR="00204FC0">
        <w:rPr>
          <w:rFonts w:cstheme="minorHAnsi"/>
          <w:color w:val="1A1A1A"/>
          <w:kern w:val="0"/>
        </w:rPr>
        <w:t xml:space="preserve"> AP later dropped the libel suit. </w:t>
      </w:r>
      <w:r w:rsidRPr="00613A46">
        <w:rPr>
          <w:rFonts w:cstheme="minorHAnsi"/>
          <w:color w:val="1A1A1A"/>
          <w:kern w:val="0"/>
        </w:rPr>
        <w:t xml:space="preserve"> </w:t>
      </w:r>
      <w:r w:rsidR="00D07FC5" w:rsidRPr="00613A46">
        <w:rPr>
          <w:rFonts w:cstheme="minorHAnsi"/>
          <w:color w:val="1A1A1A"/>
          <w:kern w:val="0"/>
        </w:rPr>
        <w:t xml:space="preserve"> </w:t>
      </w:r>
    </w:p>
    <w:p w14:paraId="5619FEC0" w14:textId="77777777" w:rsidR="00D07FC5" w:rsidRPr="00613A46" w:rsidRDefault="00D07FC5" w:rsidP="004B502D">
      <w:pPr>
        <w:autoSpaceDE w:val="0"/>
        <w:autoSpaceDN w:val="0"/>
        <w:adjustRightInd w:val="0"/>
        <w:rPr>
          <w:rFonts w:cstheme="minorHAnsi"/>
          <w:color w:val="1A1A1A"/>
          <w:kern w:val="0"/>
        </w:rPr>
      </w:pPr>
    </w:p>
    <w:p w14:paraId="737FE6E3" w14:textId="335BA2CC" w:rsidR="00D07FC5" w:rsidRPr="00613A46" w:rsidRDefault="00D07FC5" w:rsidP="004B502D">
      <w:pPr>
        <w:autoSpaceDE w:val="0"/>
        <w:autoSpaceDN w:val="0"/>
        <w:adjustRightInd w:val="0"/>
        <w:rPr>
          <w:rFonts w:cstheme="minorHAnsi"/>
          <w:color w:val="1A1A1A"/>
          <w:kern w:val="0"/>
        </w:rPr>
      </w:pPr>
      <w:r w:rsidRPr="00613A46">
        <w:rPr>
          <w:rFonts w:cstheme="minorHAnsi"/>
          <w:color w:val="1A1A1A"/>
          <w:kern w:val="0"/>
        </w:rPr>
        <w:lastRenderedPageBreak/>
        <w:t xml:space="preserve">Eventually two competing wire services were established — EW Scripps' United Press in 1907 and William Randolph Hearst's International News Service in 1909, </w:t>
      </w:r>
      <w:r w:rsidR="00FF581E">
        <w:rPr>
          <w:rFonts w:cstheme="minorHAnsi"/>
          <w:color w:val="1A1A1A"/>
          <w:kern w:val="0"/>
        </w:rPr>
        <w:t>and the Justice Dept. forced Western Union to carry their news reports at equal rates</w:t>
      </w:r>
      <w:r w:rsidR="00204FC0">
        <w:rPr>
          <w:rFonts w:cstheme="minorHAnsi"/>
          <w:color w:val="1A1A1A"/>
          <w:kern w:val="0"/>
        </w:rPr>
        <w:t>. The wire services combined to form UPI in 195</w:t>
      </w:r>
      <w:r w:rsidR="00666328">
        <w:rPr>
          <w:rFonts w:cstheme="minorHAnsi"/>
          <w:color w:val="1A1A1A"/>
          <w:kern w:val="0"/>
        </w:rPr>
        <w:t>8</w:t>
      </w:r>
      <w:r w:rsidR="00204FC0">
        <w:rPr>
          <w:rFonts w:cstheme="minorHAnsi"/>
          <w:color w:val="1A1A1A"/>
          <w:kern w:val="0"/>
        </w:rPr>
        <w:t>, but they</w:t>
      </w:r>
      <w:r w:rsidRPr="00613A46">
        <w:rPr>
          <w:rFonts w:cstheme="minorHAnsi"/>
          <w:color w:val="1A1A1A"/>
          <w:kern w:val="0"/>
        </w:rPr>
        <w:t xml:space="preserve"> never amounted to a serious challenge to AP.   </w:t>
      </w:r>
    </w:p>
    <w:p w14:paraId="79A5EA62" w14:textId="77777777" w:rsidR="004B502D" w:rsidRPr="00613A46" w:rsidRDefault="004B502D" w:rsidP="004B502D">
      <w:pPr>
        <w:autoSpaceDE w:val="0"/>
        <w:autoSpaceDN w:val="0"/>
        <w:adjustRightInd w:val="0"/>
        <w:rPr>
          <w:rFonts w:cstheme="minorHAnsi"/>
          <w:color w:val="1A1A1A"/>
          <w:kern w:val="0"/>
        </w:rPr>
      </w:pPr>
    </w:p>
    <w:p w14:paraId="2D328168" w14:textId="0CA266B4" w:rsidR="004B502D" w:rsidRPr="00613A46" w:rsidRDefault="00134CEB" w:rsidP="004B502D">
      <w:pPr>
        <w:autoSpaceDE w:val="0"/>
        <w:autoSpaceDN w:val="0"/>
        <w:adjustRightInd w:val="0"/>
        <w:rPr>
          <w:rFonts w:cstheme="minorHAnsi"/>
          <w:color w:val="1A1A1A"/>
          <w:kern w:val="0"/>
        </w:rPr>
      </w:pPr>
      <w:r w:rsidRPr="00613A46">
        <w:rPr>
          <w:rFonts w:cstheme="minorHAnsi"/>
          <w:color w:val="1A1A1A"/>
          <w:kern w:val="0"/>
        </w:rPr>
        <w:t>T</w:t>
      </w:r>
      <w:r w:rsidR="004B502D" w:rsidRPr="00613A46">
        <w:rPr>
          <w:rFonts w:cstheme="minorHAnsi"/>
          <w:color w:val="1A1A1A"/>
          <w:kern w:val="0"/>
        </w:rPr>
        <w:t>he AP monopol</w:t>
      </w:r>
      <w:r w:rsidR="00AE1C90" w:rsidRPr="00613A46">
        <w:rPr>
          <w:rFonts w:cstheme="minorHAnsi"/>
          <w:color w:val="1A1A1A"/>
          <w:kern w:val="0"/>
        </w:rPr>
        <w:t>y</w:t>
      </w:r>
      <w:r w:rsidR="004B502D" w:rsidRPr="00613A46">
        <w:rPr>
          <w:rFonts w:cstheme="minorHAnsi"/>
          <w:color w:val="1A1A1A"/>
          <w:kern w:val="0"/>
        </w:rPr>
        <w:t xml:space="preserve"> </w:t>
      </w:r>
      <w:r w:rsidR="00666328">
        <w:rPr>
          <w:rFonts w:cstheme="minorHAnsi"/>
          <w:color w:val="1A1A1A"/>
          <w:kern w:val="0"/>
        </w:rPr>
        <w:t>stubbornly fought</w:t>
      </w:r>
      <w:r w:rsidR="004B502D" w:rsidRPr="00613A46">
        <w:rPr>
          <w:rFonts w:cstheme="minorHAnsi"/>
          <w:color w:val="1A1A1A"/>
          <w:kern w:val="0"/>
        </w:rPr>
        <w:t xml:space="preserve"> chang</w:t>
      </w:r>
      <w:r w:rsidR="00AE1C90" w:rsidRPr="00613A46">
        <w:rPr>
          <w:rFonts w:cstheme="minorHAnsi"/>
          <w:color w:val="1A1A1A"/>
          <w:kern w:val="0"/>
        </w:rPr>
        <w:t>e</w:t>
      </w:r>
      <w:r w:rsidR="00666328">
        <w:rPr>
          <w:rFonts w:cstheme="minorHAnsi"/>
          <w:color w:val="1A1A1A"/>
          <w:kern w:val="0"/>
        </w:rPr>
        <w:t xml:space="preserve"> for many decades, and AP membership tended to distinguish the leading newspaper in cities with competing dailies. </w:t>
      </w:r>
      <w:r w:rsidR="004B502D" w:rsidRPr="00613A46">
        <w:rPr>
          <w:rFonts w:cstheme="minorHAnsi"/>
          <w:color w:val="1A1A1A"/>
          <w:kern w:val="0"/>
        </w:rPr>
        <w:t xml:space="preserve"> </w:t>
      </w:r>
      <w:r w:rsidR="00AE1C90" w:rsidRPr="00613A46">
        <w:rPr>
          <w:rFonts w:cstheme="minorHAnsi"/>
          <w:color w:val="1A1A1A"/>
          <w:kern w:val="0"/>
        </w:rPr>
        <w:t>In</w:t>
      </w:r>
      <w:r w:rsidR="004B502D" w:rsidRPr="00613A46">
        <w:rPr>
          <w:rFonts w:cstheme="minorHAnsi"/>
          <w:color w:val="1A1A1A"/>
          <w:kern w:val="0"/>
        </w:rPr>
        <w:t xml:space="preserve"> 1945 </w:t>
      </w:r>
      <w:r w:rsidR="00AE1C90" w:rsidRPr="00613A46">
        <w:rPr>
          <w:rFonts w:cstheme="minorHAnsi"/>
          <w:color w:val="1A1A1A"/>
          <w:kern w:val="0"/>
        </w:rPr>
        <w:t xml:space="preserve">the Justice Dept. </w:t>
      </w:r>
      <w:r w:rsidRPr="00613A46">
        <w:rPr>
          <w:rFonts w:cstheme="minorHAnsi"/>
          <w:color w:val="1A1A1A"/>
          <w:kern w:val="0"/>
        </w:rPr>
        <w:t xml:space="preserve">finally </w:t>
      </w:r>
      <w:r w:rsidR="00AE1C90" w:rsidRPr="00613A46">
        <w:rPr>
          <w:rFonts w:cstheme="minorHAnsi"/>
          <w:color w:val="1A1A1A"/>
          <w:kern w:val="0"/>
        </w:rPr>
        <w:t xml:space="preserve">brought an antitrust case </w:t>
      </w:r>
      <w:r w:rsidR="00666328">
        <w:rPr>
          <w:rFonts w:cstheme="minorHAnsi"/>
          <w:color w:val="1A1A1A"/>
          <w:kern w:val="0"/>
        </w:rPr>
        <w:t>against AP, and</w:t>
      </w:r>
      <w:r w:rsidR="00AE1C90" w:rsidRPr="00613A46">
        <w:rPr>
          <w:rFonts w:cstheme="minorHAnsi"/>
          <w:color w:val="1A1A1A"/>
          <w:kern w:val="0"/>
        </w:rPr>
        <w:t xml:space="preserve"> </w:t>
      </w:r>
      <w:r w:rsidR="004B502D" w:rsidRPr="00613A46">
        <w:rPr>
          <w:rFonts w:cstheme="minorHAnsi"/>
          <w:color w:val="1A1A1A"/>
          <w:kern w:val="0"/>
        </w:rPr>
        <w:t xml:space="preserve">the Supreme Court </w:t>
      </w:r>
      <w:r w:rsidR="00666328">
        <w:rPr>
          <w:rFonts w:cstheme="minorHAnsi"/>
          <w:color w:val="1A1A1A"/>
          <w:kern w:val="0"/>
        </w:rPr>
        <w:t>opinion said that the wire service’s structure was not protected by the First Amendment</w:t>
      </w:r>
      <w:r w:rsidR="00AE1C90" w:rsidRPr="00613A46">
        <w:rPr>
          <w:rFonts w:cstheme="minorHAnsi"/>
          <w:color w:val="1A1A1A"/>
          <w:kern w:val="0"/>
        </w:rPr>
        <w:t xml:space="preserve">.  </w:t>
      </w:r>
      <w:r w:rsidR="004B502D" w:rsidRPr="00613A46">
        <w:rPr>
          <w:rFonts w:cstheme="minorHAnsi"/>
          <w:color w:val="1A1A1A"/>
          <w:kern w:val="0"/>
        </w:rPr>
        <w:t>“</w:t>
      </w:r>
      <w:r w:rsidR="004B502D" w:rsidRPr="00613A46">
        <w:rPr>
          <w:rFonts w:cstheme="minorHAnsi"/>
          <w:kern w:val="0"/>
        </w:rPr>
        <w:t>The fact that the publisher handles news, while others handle food, does not … afford the publisher a peculiar constitutional sanctuary in which he can with impunity violate laws regulating his business practices</w:t>
      </w:r>
      <w:r w:rsidR="00666328">
        <w:rPr>
          <w:rFonts w:cstheme="minorHAnsi"/>
          <w:kern w:val="0"/>
        </w:rPr>
        <w:t>,</w:t>
      </w:r>
      <w:r w:rsidR="004B502D" w:rsidRPr="00613A46">
        <w:rPr>
          <w:rFonts w:cstheme="minorHAnsi"/>
          <w:kern w:val="0"/>
        </w:rPr>
        <w:t>”</w:t>
      </w:r>
      <w:r w:rsidR="00666328">
        <w:rPr>
          <w:rFonts w:cstheme="minorHAnsi"/>
          <w:kern w:val="0"/>
        </w:rPr>
        <w:t xml:space="preserve"> the court said in its decision. </w:t>
      </w:r>
      <w:r w:rsidR="004B502D" w:rsidRPr="00613A46">
        <w:rPr>
          <w:rFonts w:cstheme="minorHAnsi"/>
          <w:kern w:val="0"/>
        </w:rPr>
        <w:t xml:space="preserve"> </w:t>
      </w:r>
    </w:p>
    <w:p w14:paraId="129F7356" w14:textId="77777777" w:rsidR="00134CEB" w:rsidRPr="00613A46" w:rsidRDefault="00134CEB" w:rsidP="004B502D">
      <w:pPr>
        <w:autoSpaceDE w:val="0"/>
        <w:autoSpaceDN w:val="0"/>
        <w:adjustRightInd w:val="0"/>
        <w:rPr>
          <w:rFonts w:cstheme="minorHAnsi"/>
          <w:color w:val="1A1A1A"/>
          <w:kern w:val="0"/>
        </w:rPr>
      </w:pPr>
    </w:p>
    <w:p w14:paraId="63ECEC38" w14:textId="0C7E5E53" w:rsidR="00134CEB" w:rsidRPr="00613A46" w:rsidRDefault="00134CEB" w:rsidP="004B502D">
      <w:pPr>
        <w:autoSpaceDE w:val="0"/>
        <w:autoSpaceDN w:val="0"/>
        <w:adjustRightInd w:val="0"/>
        <w:rPr>
          <w:rFonts w:cstheme="minorHAnsi"/>
          <w:color w:val="1A1A1A"/>
          <w:kern w:val="0"/>
        </w:rPr>
      </w:pPr>
      <w:r w:rsidRPr="00613A46">
        <w:rPr>
          <w:rFonts w:cstheme="minorHAnsi"/>
          <w:color w:val="1A1A1A"/>
          <w:kern w:val="0"/>
        </w:rPr>
        <w:t xml:space="preserve">The outcome was exactly what had been suggested </w:t>
      </w:r>
      <w:r w:rsidR="00C35945">
        <w:rPr>
          <w:rFonts w:cstheme="minorHAnsi"/>
          <w:color w:val="1A1A1A"/>
          <w:kern w:val="0"/>
        </w:rPr>
        <w:t xml:space="preserve">in the Atlantic </w:t>
      </w:r>
      <w:r w:rsidR="000507DD" w:rsidRPr="00613A46">
        <w:rPr>
          <w:rFonts w:cstheme="minorHAnsi"/>
          <w:color w:val="1A1A1A"/>
          <w:kern w:val="0"/>
        </w:rPr>
        <w:t>thirty years beforehand</w:t>
      </w:r>
      <w:r w:rsidRPr="00613A46">
        <w:rPr>
          <w:rFonts w:cstheme="minorHAnsi"/>
          <w:color w:val="1A1A1A"/>
          <w:kern w:val="0"/>
        </w:rPr>
        <w:t>: Open membership on equal terms.</w:t>
      </w:r>
      <w:r w:rsidR="00666328">
        <w:rPr>
          <w:rFonts w:cstheme="minorHAnsi"/>
          <w:color w:val="1A1A1A"/>
          <w:kern w:val="0"/>
        </w:rPr>
        <w:t xml:space="preserve"> </w:t>
      </w:r>
      <w:r w:rsidRPr="00613A46">
        <w:rPr>
          <w:rFonts w:cstheme="minorHAnsi"/>
          <w:color w:val="1A1A1A"/>
          <w:kern w:val="0"/>
        </w:rPr>
        <w:t xml:space="preserve">  </w:t>
      </w:r>
      <w:r w:rsidR="00D07FC5" w:rsidRPr="00613A46">
        <w:rPr>
          <w:rFonts w:cstheme="minorHAnsi"/>
          <w:color w:val="1A1A1A"/>
          <w:kern w:val="0"/>
        </w:rPr>
        <w:t xml:space="preserve"> </w:t>
      </w:r>
    </w:p>
    <w:p w14:paraId="059B2F07" w14:textId="77777777" w:rsidR="004B502D" w:rsidRPr="00613A46" w:rsidRDefault="004B502D" w:rsidP="004B502D">
      <w:pPr>
        <w:autoSpaceDE w:val="0"/>
        <w:autoSpaceDN w:val="0"/>
        <w:adjustRightInd w:val="0"/>
        <w:rPr>
          <w:rFonts w:cstheme="minorHAnsi"/>
          <w:color w:val="1A1A1A"/>
          <w:kern w:val="0"/>
        </w:rPr>
      </w:pPr>
    </w:p>
    <w:p w14:paraId="2D67D485" w14:textId="29977903" w:rsidR="004B502D" w:rsidRPr="00613A46" w:rsidRDefault="004B502D" w:rsidP="004B502D">
      <w:pPr>
        <w:autoSpaceDE w:val="0"/>
        <w:autoSpaceDN w:val="0"/>
        <w:adjustRightInd w:val="0"/>
        <w:rPr>
          <w:rFonts w:cstheme="minorHAnsi"/>
          <w:color w:val="1A1A1A"/>
          <w:kern w:val="0"/>
        </w:rPr>
      </w:pPr>
      <w:r w:rsidRPr="00613A46">
        <w:rPr>
          <w:rFonts w:cstheme="minorHAnsi"/>
          <w:color w:val="1A1A1A"/>
          <w:kern w:val="0"/>
        </w:rPr>
        <w:t xml:space="preserve">A more tragic story about entrenched </w:t>
      </w:r>
      <w:r w:rsidR="00FF581E">
        <w:rPr>
          <w:rFonts w:cstheme="minorHAnsi"/>
          <w:color w:val="1A1A1A"/>
          <w:kern w:val="0"/>
        </w:rPr>
        <w:t>telegraph</w:t>
      </w:r>
      <w:r w:rsidRPr="00613A46">
        <w:rPr>
          <w:rFonts w:cstheme="minorHAnsi"/>
          <w:color w:val="1A1A1A"/>
          <w:kern w:val="0"/>
        </w:rPr>
        <w:t xml:space="preserve"> systems and the refusal to change involves the Marconi wireless telegraph in the first decades of the 20</w:t>
      </w:r>
      <w:r w:rsidRPr="00613A46">
        <w:rPr>
          <w:rFonts w:cstheme="minorHAnsi"/>
          <w:color w:val="1A1A1A"/>
          <w:kern w:val="0"/>
          <w:vertAlign w:val="superscript"/>
        </w:rPr>
        <w:t>th</w:t>
      </w:r>
      <w:r w:rsidRPr="00613A46">
        <w:rPr>
          <w:rFonts w:cstheme="minorHAnsi"/>
          <w:color w:val="1A1A1A"/>
          <w:kern w:val="0"/>
        </w:rPr>
        <w:t xml:space="preserve"> century.  </w:t>
      </w:r>
    </w:p>
    <w:p w14:paraId="0350B5E8" w14:textId="77777777" w:rsidR="004B502D" w:rsidRPr="00613A46" w:rsidRDefault="004B502D" w:rsidP="004B502D">
      <w:pPr>
        <w:autoSpaceDE w:val="0"/>
        <w:autoSpaceDN w:val="0"/>
        <w:adjustRightInd w:val="0"/>
        <w:rPr>
          <w:rFonts w:cstheme="minorHAnsi"/>
          <w:color w:val="1A1A1A"/>
          <w:kern w:val="0"/>
        </w:rPr>
      </w:pPr>
    </w:p>
    <w:p w14:paraId="4A5F329D" w14:textId="54183C83" w:rsidR="004B502D" w:rsidRPr="00613A46" w:rsidRDefault="004B502D" w:rsidP="004B502D">
      <w:pPr>
        <w:autoSpaceDE w:val="0"/>
        <w:autoSpaceDN w:val="0"/>
        <w:adjustRightInd w:val="0"/>
        <w:rPr>
          <w:rFonts w:cstheme="minorHAnsi"/>
          <w:color w:val="1A1A1A"/>
          <w:kern w:val="0"/>
        </w:rPr>
      </w:pPr>
      <w:r w:rsidRPr="00613A46">
        <w:rPr>
          <w:rFonts w:cstheme="minorHAnsi"/>
          <w:color w:val="1A1A1A"/>
          <w:kern w:val="0"/>
        </w:rPr>
        <w:t>Guglielmo Marconi of course introduced the spark telegraph in the mid-1890s</w:t>
      </w:r>
      <w:r w:rsidR="00AE1C90" w:rsidRPr="00613A46">
        <w:rPr>
          <w:rFonts w:cstheme="minorHAnsi"/>
          <w:color w:val="1A1A1A"/>
          <w:kern w:val="0"/>
        </w:rPr>
        <w:t>. In</w:t>
      </w:r>
      <w:r w:rsidRPr="00613A46">
        <w:rPr>
          <w:rFonts w:cstheme="minorHAnsi"/>
          <w:color w:val="1A1A1A"/>
          <w:kern w:val="0"/>
        </w:rPr>
        <w:t xml:space="preserve"> 1900, after tests by the British Postal Service, all ships were required by Lloyds of London to have a radio telegraph. British Marconi was immensely profitable, but</w:t>
      </w:r>
      <w:r w:rsidR="00FF581E">
        <w:rPr>
          <w:rFonts w:cstheme="minorHAnsi"/>
          <w:color w:val="1A1A1A"/>
          <w:kern w:val="0"/>
        </w:rPr>
        <w:t xml:space="preserve"> the technology was frozen at an early stage, and</w:t>
      </w:r>
      <w:r w:rsidRPr="00613A46">
        <w:rPr>
          <w:rFonts w:cstheme="minorHAnsi"/>
          <w:color w:val="1A1A1A"/>
          <w:kern w:val="0"/>
        </w:rPr>
        <w:t xml:space="preserve"> it</w:t>
      </w:r>
      <w:r w:rsidR="000B1415" w:rsidRPr="00613A46">
        <w:rPr>
          <w:rFonts w:cstheme="minorHAnsi"/>
          <w:color w:val="1A1A1A"/>
          <w:kern w:val="0"/>
        </w:rPr>
        <w:t xml:space="preserve">s radios </w:t>
      </w:r>
      <w:r w:rsidRPr="00613A46">
        <w:rPr>
          <w:rFonts w:cstheme="minorHAnsi"/>
          <w:color w:val="1A1A1A"/>
          <w:kern w:val="0"/>
        </w:rPr>
        <w:t xml:space="preserve">could not be tuned. There was only one possible signal that could be sent or received with the Marconi sets in use at the time. </w:t>
      </w:r>
      <w:r w:rsidR="000B1415" w:rsidRPr="00613A46">
        <w:rPr>
          <w:rFonts w:cstheme="minorHAnsi"/>
          <w:color w:val="1A1A1A"/>
          <w:kern w:val="0"/>
        </w:rPr>
        <w:t xml:space="preserve">It was not the modern system in use today.  </w:t>
      </w:r>
      <w:r w:rsidR="00CB18D6" w:rsidRPr="00613A46">
        <w:rPr>
          <w:rFonts w:cstheme="minorHAnsi"/>
          <w:color w:val="1A1A1A"/>
          <w:kern w:val="0"/>
        </w:rPr>
        <w:t xml:space="preserve"> </w:t>
      </w:r>
    </w:p>
    <w:p w14:paraId="412586C1" w14:textId="77777777" w:rsidR="004B502D" w:rsidRPr="00613A46" w:rsidRDefault="004B502D" w:rsidP="004B502D">
      <w:pPr>
        <w:autoSpaceDE w:val="0"/>
        <w:autoSpaceDN w:val="0"/>
        <w:adjustRightInd w:val="0"/>
        <w:rPr>
          <w:rFonts w:cstheme="minorHAnsi"/>
          <w:color w:val="1A1A1A"/>
          <w:kern w:val="0"/>
        </w:rPr>
      </w:pPr>
    </w:p>
    <w:p w14:paraId="57AF8329" w14:textId="1472ACDF" w:rsidR="004B502D" w:rsidRPr="00613A46" w:rsidRDefault="000B1415" w:rsidP="004B502D">
      <w:pPr>
        <w:autoSpaceDE w:val="0"/>
        <w:autoSpaceDN w:val="0"/>
        <w:adjustRightInd w:val="0"/>
        <w:rPr>
          <w:rFonts w:cstheme="minorHAnsi"/>
          <w:color w:val="1A1A1A"/>
          <w:kern w:val="0"/>
        </w:rPr>
      </w:pPr>
      <w:r w:rsidRPr="00613A46">
        <w:rPr>
          <w:rFonts w:cstheme="minorHAnsi"/>
          <w:color w:val="1A1A1A"/>
          <w:kern w:val="0"/>
        </w:rPr>
        <w:t xml:space="preserve">The modern system was invented by </w:t>
      </w:r>
      <w:r w:rsidR="004B502D" w:rsidRPr="00613A46">
        <w:rPr>
          <w:rFonts w:cstheme="minorHAnsi"/>
          <w:color w:val="1A1A1A"/>
          <w:kern w:val="0"/>
        </w:rPr>
        <w:t>Reginal Fessenden around 1904</w:t>
      </w:r>
      <w:r w:rsidRPr="00613A46">
        <w:rPr>
          <w:rFonts w:cstheme="minorHAnsi"/>
          <w:color w:val="1A1A1A"/>
          <w:kern w:val="0"/>
        </w:rPr>
        <w:t xml:space="preserve">, and the idea was </w:t>
      </w:r>
      <w:r w:rsidR="004B502D" w:rsidRPr="00613A46">
        <w:rPr>
          <w:rFonts w:cstheme="minorHAnsi"/>
          <w:color w:val="1A1A1A"/>
          <w:kern w:val="0"/>
        </w:rPr>
        <w:t>to embed signals inside a continuous radio wave</w:t>
      </w:r>
      <w:r w:rsidR="00FF581E">
        <w:rPr>
          <w:rFonts w:cstheme="minorHAnsi"/>
          <w:color w:val="1A1A1A"/>
          <w:kern w:val="0"/>
        </w:rPr>
        <w:t xml:space="preserve">. The signal would be carried via </w:t>
      </w:r>
      <w:r w:rsidRPr="00613A46">
        <w:rPr>
          <w:rFonts w:cstheme="minorHAnsi"/>
          <w:color w:val="1A1A1A"/>
          <w:kern w:val="0"/>
        </w:rPr>
        <w:t xml:space="preserve">amplitude or frequency </w:t>
      </w:r>
      <w:proofErr w:type="gramStart"/>
      <w:r w:rsidRPr="00613A46">
        <w:rPr>
          <w:rFonts w:cstheme="minorHAnsi"/>
          <w:color w:val="1A1A1A"/>
          <w:kern w:val="0"/>
        </w:rPr>
        <w:t>modulat</w:t>
      </w:r>
      <w:r w:rsidR="00FF581E">
        <w:rPr>
          <w:rFonts w:cstheme="minorHAnsi"/>
          <w:color w:val="1A1A1A"/>
          <w:kern w:val="0"/>
        </w:rPr>
        <w:t>ion</w:t>
      </w:r>
      <w:r w:rsidRPr="00613A46">
        <w:rPr>
          <w:rFonts w:cstheme="minorHAnsi"/>
          <w:color w:val="1A1A1A"/>
          <w:kern w:val="0"/>
        </w:rPr>
        <w:t xml:space="preserve"> </w:t>
      </w:r>
      <w:r w:rsidR="00FF581E">
        <w:rPr>
          <w:rFonts w:cstheme="minorHAnsi"/>
          <w:color w:val="1A1A1A"/>
          <w:kern w:val="0"/>
        </w:rPr>
        <w:t xml:space="preserve"> (</w:t>
      </w:r>
      <w:proofErr w:type="gramEnd"/>
      <w:r w:rsidRPr="00613A46">
        <w:rPr>
          <w:rFonts w:cstheme="minorHAnsi"/>
          <w:color w:val="1A1A1A"/>
          <w:kern w:val="0"/>
        </w:rPr>
        <w:t xml:space="preserve"> AM and FM </w:t>
      </w:r>
      <w:r w:rsidR="00FF581E">
        <w:rPr>
          <w:rFonts w:cstheme="minorHAnsi"/>
          <w:color w:val="1A1A1A"/>
          <w:kern w:val="0"/>
        </w:rPr>
        <w:t>)</w:t>
      </w:r>
      <w:r w:rsidRPr="00613A46">
        <w:rPr>
          <w:rFonts w:cstheme="minorHAnsi"/>
          <w:color w:val="1A1A1A"/>
          <w:kern w:val="0"/>
        </w:rPr>
        <w:t xml:space="preserve">.  Fessenden’s system </w:t>
      </w:r>
      <w:r w:rsidR="004B502D" w:rsidRPr="00613A46">
        <w:rPr>
          <w:rFonts w:cstheme="minorHAnsi"/>
          <w:color w:val="1A1A1A"/>
          <w:kern w:val="0"/>
        </w:rPr>
        <w:t>could carry many different signals</w:t>
      </w:r>
      <w:r w:rsidR="00FF581E">
        <w:rPr>
          <w:rFonts w:cstheme="minorHAnsi"/>
          <w:color w:val="1A1A1A"/>
          <w:kern w:val="0"/>
        </w:rPr>
        <w:t xml:space="preserve">, not just one. </w:t>
      </w:r>
      <w:r w:rsidR="004B502D" w:rsidRPr="00613A46">
        <w:rPr>
          <w:rFonts w:cstheme="minorHAnsi"/>
          <w:color w:val="1A1A1A"/>
          <w:kern w:val="0"/>
        </w:rPr>
        <w:t xml:space="preserve">  But he could not get the Marconi company to adopt his technology. And </w:t>
      </w:r>
      <w:r w:rsidR="00FF581E">
        <w:rPr>
          <w:rFonts w:cstheme="minorHAnsi"/>
          <w:color w:val="1A1A1A"/>
          <w:kern w:val="0"/>
        </w:rPr>
        <w:t xml:space="preserve">that </w:t>
      </w:r>
      <w:r w:rsidR="004B502D" w:rsidRPr="00613A46">
        <w:rPr>
          <w:rFonts w:cstheme="minorHAnsi"/>
          <w:color w:val="1A1A1A"/>
          <w:kern w:val="0"/>
        </w:rPr>
        <w:t xml:space="preserve">proved fatal. </w:t>
      </w:r>
    </w:p>
    <w:p w14:paraId="0347AF10" w14:textId="77777777" w:rsidR="004B502D" w:rsidRPr="00613A46" w:rsidRDefault="004B502D" w:rsidP="004B502D">
      <w:pPr>
        <w:autoSpaceDE w:val="0"/>
        <w:autoSpaceDN w:val="0"/>
        <w:adjustRightInd w:val="0"/>
        <w:rPr>
          <w:rFonts w:cstheme="minorHAnsi"/>
          <w:color w:val="1A1A1A"/>
          <w:kern w:val="0"/>
        </w:rPr>
      </w:pPr>
    </w:p>
    <w:p w14:paraId="7BFF6EDC" w14:textId="34AE5999" w:rsidR="000507DD" w:rsidRPr="00613A46" w:rsidRDefault="004B502D" w:rsidP="000507DD">
      <w:pPr>
        <w:rPr>
          <w:rFonts w:cstheme="minorHAnsi"/>
          <w:color w:val="262626"/>
          <w:kern w:val="0"/>
        </w:rPr>
      </w:pPr>
      <w:r w:rsidRPr="00613A46">
        <w:rPr>
          <w:rFonts w:cstheme="minorHAnsi"/>
          <w:color w:val="1A1A1A"/>
          <w:kern w:val="0"/>
        </w:rPr>
        <w:t xml:space="preserve">When the Titanic sailed in April of 1912, its radio </w:t>
      </w:r>
      <w:r w:rsidR="000B1415" w:rsidRPr="00613A46">
        <w:rPr>
          <w:rFonts w:cstheme="minorHAnsi"/>
          <w:color w:val="1A1A1A"/>
          <w:kern w:val="0"/>
        </w:rPr>
        <w:t>system was said to be the most modern in the world, but</w:t>
      </w:r>
      <w:r w:rsidR="00692715">
        <w:rPr>
          <w:rFonts w:cstheme="minorHAnsi"/>
          <w:color w:val="1A1A1A"/>
          <w:kern w:val="0"/>
        </w:rPr>
        <w:t xml:space="preserve"> </w:t>
      </w:r>
      <w:proofErr w:type="gramStart"/>
      <w:r w:rsidR="00692715">
        <w:rPr>
          <w:rFonts w:cstheme="minorHAnsi"/>
          <w:color w:val="1A1A1A"/>
          <w:kern w:val="0"/>
        </w:rPr>
        <w:t>actually</w:t>
      </w:r>
      <w:r w:rsidR="000B1415" w:rsidRPr="00613A46">
        <w:rPr>
          <w:rFonts w:cstheme="minorHAnsi"/>
          <w:color w:val="1A1A1A"/>
          <w:kern w:val="0"/>
        </w:rPr>
        <w:t xml:space="preserve"> that</w:t>
      </w:r>
      <w:proofErr w:type="gramEnd"/>
      <w:r w:rsidR="000B1415" w:rsidRPr="00613A46">
        <w:rPr>
          <w:rFonts w:cstheme="minorHAnsi"/>
          <w:color w:val="1A1A1A"/>
          <w:kern w:val="0"/>
        </w:rPr>
        <w:t xml:space="preserve"> was not true.  </w:t>
      </w:r>
      <w:r w:rsidR="000507DD" w:rsidRPr="00613A46">
        <w:rPr>
          <w:rFonts w:cstheme="minorHAnsi"/>
          <w:color w:val="1A1A1A"/>
          <w:kern w:val="0"/>
        </w:rPr>
        <w:t xml:space="preserve"> </w:t>
      </w:r>
      <w:r w:rsidR="00692715">
        <w:rPr>
          <w:rFonts w:cstheme="minorHAnsi"/>
          <w:color w:val="262626"/>
          <w:kern w:val="0"/>
        </w:rPr>
        <w:t>T</w:t>
      </w:r>
      <w:r w:rsidR="000507DD" w:rsidRPr="00613A46">
        <w:rPr>
          <w:rFonts w:cstheme="minorHAnsi"/>
          <w:color w:val="262626"/>
          <w:kern w:val="0"/>
        </w:rPr>
        <w:t xml:space="preserve">he Titanic used </w:t>
      </w:r>
      <w:r w:rsidR="00692715">
        <w:rPr>
          <w:rFonts w:cstheme="minorHAnsi"/>
          <w:color w:val="262626"/>
          <w:kern w:val="0"/>
        </w:rPr>
        <w:t xml:space="preserve">the Marconi spark </w:t>
      </w:r>
      <w:r w:rsidR="000507DD" w:rsidRPr="00613A46">
        <w:rPr>
          <w:rFonts w:cstheme="minorHAnsi"/>
          <w:color w:val="262626"/>
          <w:kern w:val="0"/>
        </w:rPr>
        <w:t>wireles</w:t>
      </w:r>
      <w:r w:rsidR="00692715">
        <w:rPr>
          <w:rFonts w:cstheme="minorHAnsi"/>
          <w:color w:val="262626"/>
          <w:kern w:val="0"/>
        </w:rPr>
        <w:t xml:space="preserve">s that could only hear or send one signal at a time.  </w:t>
      </w:r>
      <w:r w:rsidR="000507DD" w:rsidRPr="00613A46">
        <w:rPr>
          <w:rFonts w:cstheme="minorHAnsi"/>
          <w:color w:val="262626"/>
          <w:kern w:val="0"/>
        </w:rPr>
        <w:t xml:space="preserve"> </w:t>
      </w:r>
    </w:p>
    <w:p w14:paraId="74E3F894" w14:textId="77777777" w:rsidR="000B1415" w:rsidRPr="00613A46" w:rsidRDefault="000B1415" w:rsidP="004B502D">
      <w:pPr>
        <w:autoSpaceDE w:val="0"/>
        <w:autoSpaceDN w:val="0"/>
        <w:adjustRightInd w:val="0"/>
        <w:rPr>
          <w:rFonts w:cstheme="minorHAnsi"/>
          <w:color w:val="1A1A1A"/>
          <w:kern w:val="0"/>
        </w:rPr>
      </w:pPr>
    </w:p>
    <w:p w14:paraId="2E30A60C" w14:textId="0B3FB1F1" w:rsidR="000B1415" w:rsidRPr="00613A46" w:rsidRDefault="000507DD" w:rsidP="004B502D">
      <w:pPr>
        <w:autoSpaceDE w:val="0"/>
        <w:autoSpaceDN w:val="0"/>
        <w:adjustRightInd w:val="0"/>
        <w:rPr>
          <w:rFonts w:cstheme="minorHAnsi"/>
          <w:color w:val="1A1A1A"/>
          <w:kern w:val="0"/>
        </w:rPr>
      </w:pPr>
      <w:r w:rsidRPr="00613A46">
        <w:rPr>
          <w:rFonts w:cstheme="minorHAnsi"/>
          <w:color w:val="1A1A1A"/>
          <w:kern w:val="0"/>
        </w:rPr>
        <w:t>Because of this, Titanic radio</w:t>
      </w:r>
      <w:r w:rsidR="000B1415" w:rsidRPr="00613A46">
        <w:rPr>
          <w:rFonts w:cstheme="minorHAnsi"/>
          <w:color w:val="1A1A1A"/>
          <w:kern w:val="0"/>
        </w:rPr>
        <w:t xml:space="preserve"> </w:t>
      </w:r>
      <w:r w:rsidR="004B502D" w:rsidRPr="00613A46">
        <w:rPr>
          <w:rFonts w:cstheme="minorHAnsi"/>
          <w:color w:val="1A1A1A"/>
          <w:kern w:val="0"/>
        </w:rPr>
        <w:t xml:space="preserve">operators refused to listen to </w:t>
      </w:r>
      <w:r w:rsidR="000B1415" w:rsidRPr="00613A46">
        <w:rPr>
          <w:rFonts w:cstheme="minorHAnsi"/>
          <w:color w:val="1A1A1A"/>
          <w:kern w:val="0"/>
        </w:rPr>
        <w:t>warning</w:t>
      </w:r>
      <w:r w:rsidRPr="00613A46">
        <w:rPr>
          <w:rFonts w:cstheme="minorHAnsi"/>
          <w:color w:val="1A1A1A"/>
          <w:kern w:val="0"/>
        </w:rPr>
        <w:t>s</w:t>
      </w:r>
      <w:r w:rsidR="000B1415" w:rsidRPr="00613A46">
        <w:rPr>
          <w:rFonts w:cstheme="minorHAnsi"/>
          <w:color w:val="1A1A1A"/>
          <w:kern w:val="0"/>
        </w:rPr>
        <w:t xml:space="preserve"> about ice </w:t>
      </w:r>
      <w:r w:rsidRPr="00613A46">
        <w:rPr>
          <w:rFonts w:cstheme="minorHAnsi"/>
          <w:color w:val="1A1A1A"/>
          <w:kern w:val="0"/>
        </w:rPr>
        <w:t xml:space="preserve">fields </w:t>
      </w:r>
      <w:r w:rsidR="000B1415" w:rsidRPr="00613A46">
        <w:rPr>
          <w:rFonts w:cstheme="minorHAnsi"/>
          <w:color w:val="1A1A1A"/>
          <w:kern w:val="0"/>
        </w:rPr>
        <w:t xml:space="preserve">from </w:t>
      </w:r>
      <w:r w:rsidR="004B502D" w:rsidRPr="00613A46">
        <w:rPr>
          <w:rFonts w:cstheme="minorHAnsi"/>
          <w:color w:val="1A1A1A"/>
          <w:kern w:val="0"/>
        </w:rPr>
        <w:t>nearby ships because they were transmitting personal messages from mid-Atlantic to Newfoundland</w:t>
      </w:r>
      <w:r w:rsidRPr="00613A46">
        <w:rPr>
          <w:rFonts w:cstheme="minorHAnsi"/>
          <w:color w:val="1A1A1A"/>
          <w:kern w:val="0"/>
        </w:rPr>
        <w:t>. The Titanic radio operators</w:t>
      </w:r>
      <w:r w:rsidR="004B502D" w:rsidRPr="00613A46">
        <w:rPr>
          <w:rFonts w:cstheme="minorHAnsi"/>
          <w:color w:val="1A1A1A"/>
          <w:kern w:val="0"/>
        </w:rPr>
        <w:t xml:space="preserve"> told </w:t>
      </w:r>
      <w:r w:rsidR="001C1834" w:rsidRPr="00613A46">
        <w:rPr>
          <w:rFonts w:cstheme="minorHAnsi"/>
          <w:color w:val="1A1A1A"/>
          <w:kern w:val="0"/>
        </w:rPr>
        <w:t xml:space="preserve">others </w:t>
      </w:r>
      <w:r w:rsidR="004B502D" w:rsidRPr="00613A46">
        <w:rPr>
          <w:rFonts w:cstheme="minorHAnsi"/>
          <w:color w:val="1A1A1A"/>
          <w:kern w:val="0"/>
        </w:rPr>
        <w:t>to “get off</w:t>
      </w:r>
      <w:r w:rsidR="00692715">
        <w:rPr>
          <w:rFonts w:cstheme="minorHAnsi"/>
          <w:color w:val="1A1A1A"/>
          <w:kern w:val="0"/>
        </w:rPr>
        <w:t>”</w:t>
      </w:r>
      <w:r w:rsidR="004B502D" w:rsidRPr="00613A46">
        <w:rPr>
          <w:rFonts w:cstheme="minorHAnsi"/>
          <w:color w:val="1A1A1A"/>
          <w:kern w:val="0"/>
        </w:rPr>
        <w:t xml:space="preserve"> the air. </w:t>
      </w:r>
      <w:r w:rsidR="00CB18D6" w:rsidRPr="00613A46">
        <w:rPr>
          <w:rFonts w:cstheme="minorHAnsi"/>
          <w:color w:val="1A1A1A"/>
          <w:kern w:val="0"/>
        </w:rPr>
        <w:t xml:space="preserve"> </w:t>
      </w:r>
    </w:p>
    <w:p w14:paraId="254F5441" w14:textId="77777777" w:rsidR="000B1415" w:rsidRPr="00613A46" w:rsidRDefault="000B1415" w:rsidP="004B502D">
      <w:pPr>
        <w:autoSpaceDE w:val="0"/>
        <w:autoSpaceDN w:val="0"/>
        <w:adjustRightInd w:val="0"/>
        <w:rPr>
          <w:rFonts w:cstheme="minorHAnsi"/>
          <w:color w:val="1A1A1A"/>
          <w:kern w:val="0"/>
        </w:rPr>
      </w:pPr>
    </w:p>
    <w:p w14:paraId="7013B341" w14:textId="1A3FAEDD" w:rsidR="004B502D" w:rsidRPr="00613A46" w:rsidRDefault="00692715" w:rsidP="004B502D">
      <w:pPr>
        <w:autoSpaceDE w:val="0"/>
        <w:autoSpaceDN w:val="0"/>
        <w:adjustRightInd w:val="0"/>
        <w:rPr>
          <w:rFonts w:cstheme="minorHAnsi"/>
          <w:color w:val="1A1A1A"/>
          <w:kern w:val="0"/>
        </w:rPr>
      </w:pPr>
      <w:r>
        <w:rPr>
          <w:rFonts w:cstheme="minorHAnsi"/>
          <w:color w:val="1A1A1A"/>
          <w:kern w:val="0"/>
        </w:rPr>
        <w:t>One ship</w:t>
      </w:r>
      <w:r w:rsidR="004B502D" w:rsidRPr="00613A46">
        <w:rPr>
          <w:rFonts w:cstheme="minorHAnsi"/>
          <w:color w:val="1A1A1A"/>
          <w:kern w:val="0"/>
        </w:rPr>
        <w:t xml:space="preserve">, the Californian, </w:t>
      </w:r>
      <w:r w:rsidR="00CB18D6" w:rsidRPr="00613A46">
        <w:rPr>
          <w:rFonts w:cstheme="minorHAnsi"/>
          <w:color w:val="1A1A1A"/>
          <w:kern w:val="0"/>
        </w:rPr>
        <w:t xml:space="preserve">was </w:t>
      </w:r>
      <w:r>
        <w:rPr>
          <w:rFonts w:cstheme="minorHAnsi"/>
          <w:color w:val="1A1A1A"/>
          <w:kern w:val="0"/>
        </w:rPr>
        <w:t xml:space="preserve">only </w:t>
      </w:r>
      <w:r w:rsidR="00CB18D6" w:rsidRPr="00613A46">
        <w:rPr>
          <w:rFonts w:cstheme="minorHAnsi"/>
          <w:color w:val="1A1A1A"/>
          <w:kern w:val="0"/>
        </w:rPr>
        <w:t xml:space="preserve">five miles away and </w:t>
      </w:r>
      <w:r w:rsidR="004B502D" w:rsidRPr="00613A46">
        <w:rPr>
          <w:rFonts w:cstheme="minorHAnsi"/>
          <w:color w:val="1A1A1A"/>
          <w:kern w:val="0"/>
        </w:rPr>
        <w:t xml:space="preserve">could have easily saved everyone on board the Titanic, but the radio operator was so insulted </w:t>
      </w:r>
      <w:r>
        <w:rPr>
          <w:rFonts w:cstheme="minorHAnsi"/>
          <w:color w:val="1A1A1A"/>
          <w:kern w:val="0"/>
        </w:rPr>
        <w:t xml:space="preserve">by the Titanic’s operators </w:t>
      </w:r>
      <w:r w:rsidR="004B502D" w:rsidRPr="00613A46">
        <w:rPr>
          <w:rFonts w:cstheme="minorHAnsi"/>
          <w:color w:val="1A1A1A"/>
          <w:kern w:val="0"/>
        </w:rPr>
        <w:t>that he shut down his radio and went to be</w:t>
      </w:r>
      <w:r w:rsidR="000B1415" w:rsidRPr="00613A46">
        <w:rPr>
          <w:rFonts w:cstheme="minorHAnsi"/>
          <w:color w:val="1A1A1A"/>
          <w:kern w:val="0"/>
        </w:rPr>
        <w:t>d</w:t>
      </w:r>
      <w:r w:rsidR="004B502D" w:rsidRPr="00613A46">
        <w:rPr>
          <w:rFonts w:cstheme="minorHAnsi"/>
          <w:color w:val="1A1A1A"/>
          <w:kern w:val="0"/>
        </w:rPr>
        <w:t xml:space="preserve"> an hour before the Titanic hit </w:t>
      </w:r>
      <w:r w:rsidR="000B1415" w:rsidRPr="00613A46">
        <w:rPr>
          <w:rFonts w:cstheme="minorHAnsi"/>
          <w:color w:val="1A1A1A"/>
          <w:kern w:val="0"/>
        </w:rPr>
        <w:t>the</w:t>
      </w:r>
      <w:r w:rsidR="004B502D" w:rsidRPr="00613A46">
        <w:rPr>
          <w:rFonts w:cstheme="minorHAnsi"/>
          <w:color w:val="1A1A1A"/>
          <w:kern w:val="0"/>
        </w:rPr>
        <w:t xml:space="preserve"> iceberg.</w:t>
      </w:r>
      <w:r w:rsidR="000507DD" w:rsidRPr="00613A46">
        <w:rPr>
          <w:rFonts w:cstheme="minorHAnsi"/>
          <w:color w:val="1A1A1A"/>
          <w:kern w:val="0"/>
        </w:rPr>
        <w:t xml:space="preserve"> The</w:t>
      </w:r>
      <w:r w:rsidR="00CB18D6" w:rsidRPr="00613A46">
        <w:rPr>
          <w:rFonts w:cstheme="minorHAnsi"/>
          <w:color w:val="1A1A1A"/>
          <w:kern w:val="0"/>
        </w:rPr>
        <w:t xml:space="preserve"> crew of the Californian was</w:t>
      </w:r>
      <w:r w:rsidR="000507DD" w:rsidRPr="00613A46">
        <w:rPr>
          <w:rFonts w:cstheme="minorHAnsi"/>
          <w:color w:val="1A1A1A"/>
          <w:kern w:val="0"/>
        </w:rPr>
        <w:t xml:space="preserve"> unaware of the disaster until the next morning. </w:t>
      </w:r>
      <w:r w:rsidR="00CB18D6" w:rsidRPr="00613A46">
        <w:rPr>
          <w:rFonts w:cstheme="minorHAnsi"/>
          <w:color w:val="1A1A1A"/>
          <w:kern w:val="0"/>
        </w:rPr>
        <w:t xml:space="preserve"> </w:t>
      </w:r>
      <w:r w:rsidR="004B502D" w:rsidRPr="00613A46">
        <w:rPr>
          <w:rFonts w:cstheme="minorHAnsi"/>
          <w:color w:val="1A1A1A"/>
          <w:kern w:val="0"/>
        </w:rPr>
        <w:t xml:space="preserve">  </w:t>
      </w:r>
    </w:p>
    <w:p w14:paraId="3ED0B888" w14:textId="77777777" w:rsidR="004B502D" w:rsidRPr="00613A46" w:rsidRDefault="004B502D" w:rsidP="004B502D">
      <w:pPr>
        <w:autoSpaceDE w:val="0"/>
        <w:autoSpaceDN w:val="0"/>
        <w:adjustRightInd w:val="0"/>
        <w:rPr>
          <w:rFonts w:cstheme="minorHAnsi"/>
          <w:color w:val="1A1A1A"/>
          <w:kern w:val="0"/>
        </w:rPr>
      </w:pPr>
    </w:p>
    <w:p w14:paraId="684403CF" w14:textId="5D699772" w:rsidR="004B502D" w:rsidRPr="00613A46" w:rsidRDefault="004B502D" w:rsidP="004B502D">
      <w:pPr>
        <w:autoSpaceDE w:val="0"/>
        <w:autoSpaceDN w:val="0"/>
        <w:adjustRightInd w:val="0"/>
        <w:spacing w:after="476"/>
        <w:rPr>
          <w:rFonts w:cstheme="minorHAnsi"/>
          <w:color w:val="262626"/>
          <w:kern w:val="0"/>
        </w:rPr>
      </w:pPr>
      <w:r w:rsidRPr="00613A46">
        <w:rPr>
          <w:rFonts w:cstheme="minorHAnsi"/>
          <w:color w:val="262626"/>
          <w:kern w:val="0"/>
        </w:rPr>
        <w:t>Two major inquiries were conducted in weeks after the disaster, one by a US Senate Committee and the other by the British Board of Trade.  Both focused on safety issues, the impact of the iceberg, the lack of lifeboats and other issues surrounding the physical disaster.</w:t>
      </w:r>
      <w:r w:rsidR="000B1415" w:rsidRPr="00613A46">
        <w:rPr>
          <w:rFonts w:cstheme="minorHAnsi"/>
          <w:color w:val="262626"/>
          <w:kern w:val="0"/>
        </w:rPr>
        <w:t xml:space="preserve"> </w:t>
      </w:r>
    </w:p>
    <w:p w14:paraId="14530434" w14:textId="521F4CFA" w:rsidR="004B502D" w:rsidRPr="00613A46" w:rsidRDefault="004B502D" w:rsidP="004B502D">
      <w:pPr>
        <w:autoSpaceDE w:val="0"/>
        <w:autoSpaceDN w:val="0"/>
        <w:adjustRightInd w:val="0"/>
        <w:spacing w:after="476"/>
        <w:rPr>
          <w:rFonts w:cstheme="minorHAnsi"/>
          <w:color w:val="262626"/>
          <w:kern w:val="0"/>
        </w:rPr>
      </w:pPr>
      <w:r w:rsidRPr="00613A46">
        <w:rPr>
          <w:rFonts w:cstheme="minorHAnsi"/>
          <w:color w:val="262626"/>
          <w:kern w:val="0"/>
        </w:rPr>
        <w:t xml:space="preserve">Yet the possibility that </w:t>
      </w:r>
      <w:r w:rsidR="000B1415" w:rsidRPr="00613A46">
        <w:rPr>
          <w:rFonts w:cstheme="minorHAnsi"/>
          <w:color w:val="262626"/>
          <w:kern w:val="0"/>
        </w:rPr>
        <w:t>loss of life</w:t>
      </w:r>
      <w:r w:rsidRPr="00613A46">
        <w:rPr>
          <w:rFonts w:cstheme="minorHAnsi"/>
          <w:color w:val="262626"/>
          <w:kern w:val="0"/>
        </w:rPr>
        <w:t xml:space="preserve"> might have been prevented had radio been used correctly intrigued both commissions, and radio operators </w:t>
      </w:r>
      <w:r w:rsidR="000B1415" w:rsidRPr="00613A46">
        <w:rPr>
          <w:rFonts w:cstheme="minorHAnsi"/>
          <w:color w:val="262626"/>
          <w:kern w:val="0"/>
        </w:rPr>
        <w:t>t</w:t>
      </w:r>
      <w:r w:rsidRPr="00613A46">
        <w:rPr>
          <w:rFonts w:cstheme="minorHAnsi"/>
          <w:color w:val="262626"/>
          <w:kern w:val="0"/>
        </w:rPr>
        <w:t xml:space="preserve">estified extensively at the hearings.  The fact that </w:t>
      </w:r>
      <w:r w:rsidR="000B1415" w:rsidRPr="00613A46">
        <w:rPr>
          <w:rFonts w:cstheme="minorHAnsi"/>
          <w:color w:val="262626"/>
          <w:kern w:val="0"/>
        </w:rPr>
        <w:t>the Californian’s radio operator,</w:t>
      </w:r>
      <w:r w:rsidRPr="00613A46">
        <w:rPr>
          <w:rFonts w:cstheme="minorHAnsi"/>
          <w:color w:val="262626"/>
          <w:kern w:val="0"/>
        </w:rPr>
        <w:t xml:space="preserve"> </w:t>
      </w:r>
      <w:r w:rsidR="000B1415" w:rsidRPr="00613A46">
        <w:rPr>
          <w:rFonts w:cstheme="minorHAnsi"/>
          <w:color w:val="262626"/>
          <w:kern w:val="0"/>
        </w:rPr>
        <w:t xml:space="preserve">Cyril Evans, </w:t>
      </w:r>
      <w:r w:rsidRPr="00613A46">
        <w:rPr>
          <w:rFonts w:cstheme="minorHAnsi"/>
          <w:color w:val="262626"/>
          <w:kern w:val="0"/>
        </w:rPr>
        <w:t>had been told</w:t>
      </w:r>
      <w:r w:rsidR="000B1415" w:rsidRPr="00613A46">
        <w:rPr>
          <w:rFonts w:cstheme="minorHAnsi"/>
          <w:color w:val="262626"/>
          <w:kern w:val="0"/>
        </w:rPr>
        <w:t xml:space="preserve"> by Titanic radio operators</w:t>
      </w:r>
      <w:r w:rsidRPr="00613A46">
        <w:rPr>
          <w:rFonts w:cstheme="minorHAnsi"/>
          <w:color w:val="262626"/>
          <w:kern w:val="0"/>
        </w:rPr>
        <w:t xml:space="preserve"> to get off the air, and had done so, seemed to compound the tragedy.</w:t>
      </w:r>
    </w:p>
    <w:p w14:paraId="380F4A10" w14:textId="119E0E76" w:rsidR="004B502D" w:rsidRPr="00613A46" w:rsidRDefault="000B1415" w:rsidP="004B502D">
      <w:pPr>
        <w:autoSpaceDE w:val="0"/>
        <w:autoSpaceDN w:val="0"/>
        <w:adjustRightInd w:val="0"/>
        <w:spacing w:after="476"/>
        <w:rPr>
          <w:rFonts w:cstheme="minorHAnsi"/>
          <w:color w:val="262626"/>
          <w:kern w:val="0"/>
        </w:rPr>
      </w:pPr>
      <w:r w:rsidRPr="00613A46">
        <w:rPr>
          <w:rFonts w:cstheme="minorHAnsi"/>
          <w:color w:val="262626"/>
          <w:kern w:val="0"/>
        </w:rPr>
        <w:t xml:space="preserve">An </w:t>
      </w:r>
      <w:r w:rsidR="004B502D" w:rsidRPr="00613A46">
        <w:rPr>
          <w:rFonts w:cstheme="minorHAnsi"/>
          <w:color w:val="262626"/>
          <w:kern w:val="0"/>
        </w:rPr>
        <w:t>incredulous British Solicitor General asked Evans</w:t>
      </w:r>
      <w:proofErr w:type="gramStart"/>
      <w:r w:rsidR="004B502D" w:rsidRPr="00613A46">
        <w:rPr>
          <w:rFonts w:cstheme="minorHAnsi"/>
          <w:color w:val="262626"/>
          <w:kern w:val="0"/>
        </w:rPr>
        <w:t>:  “</w:t>
      </w:r>
      <w:proofErr w:type="gramEnd"/>
      <w:r w:rsidR="004B502D" w:rsidRPr="00613A46">
        <w:rPr>
          <w:rFonts w:cstheme="minorHAnsi"/>
          <w:color w:val="262626"/>
          <w:kern w:val="0"/>
        </w:rPr>
        <w:t>Do I understand rightly then that a Marconi operator . . . can only clearly hear one thing at a time?”   Evans one word answer was: “Yes.”</w:t>
      </w:r>
      <w:hyperlink r:id="rId4" w:anchor="_ftn2" w:history="1"/>
      <w:r w:rsidRPr="00613A46">
        <w:rPr>
          <w:rFonts w:cstheme="minorHAnsi"/>
          <w:color w:val="262626"/>
          <w:kern w:val="0"/>
        </w:rPr>
        <w:t xml:space="preserve"> </w:t>
      </w:r>
      <w:r w:rsidR="002372CF">
        <w:rPr>
          <w:rFonts w:cstheme="minorHAnsi"/>
          <w:color w:val="262626"/>
          <w:kern w:val="0"/>
        </w:rPr>
        <w:t xml:space="preserve"> </w:t>
      </w:r>
      <w:r w:rsidR="004B502D" w:rsidRPr="00613A46">
        <w:rPr>
          <w:rFonts w:cstheme="minorHAnsi"/>
          <w:color w:val="262626"/>
          <w:kern w:val="0"/>
        </w:rPr>
        <w:t>Evans was also asked by a US Senator: Can you take more than one message at a time?  The answer</w:t>
      </w:r>
      <w:r w:rsidRPr="00613A46">
        <w:rPr>
          <w:rFonts w:cstheme="minorHAnsi"/>
          <w:color w:val="262626"/>
          <w:kern w:val="0"/>
        </w:rPr>
        <w:t xml:space="preserve"> was</w:t>
      </w:r>
      <w:r w:rsidR="004B502D" w:rsidRPr="00613A46">
        <w:rPr>
          <w:rFonts w:cstheme="minorHAnsi"/>
          <w:color w:val="262626"/>
          <w:kern w:val="0"/>
        </w:rPr>
        <w:t>: “No.”</w:t>
      </w:r>
      <w:r w:rsidR="002372CF">
        <w:rPr>
          <w:rFonts w:cstheme="minorHAnsi"/>
          <w:color w:val="262626"/>
          <w:kern w:val="0"/>
        </w:rPr>
        <w:t xml:space="preserve">   </w:t>
      </w:r>
    </w:p>
    <w:p w14:paraId="3D99101E" w14:textId="1087B1DD" w:rsidR="004B502D" w:rsidRPr="00613A46" w:rsidRDefault="004B502D" w:rsidP="004B502D">
      <w:pPr>
        <w:autoSpaceDE w:val="0"/>
        <w:autoSpaceDN w:val="0"/>
        <w:adjustRightInd w:val="0"/>
        <w:spacing w:after="476"/>
        <w:rPr>
          <w:rFonts w:cstheme="minorHAnsi"/>
          <w:color w:val="262626"/>
          <w:kern w:val="0"/>
        </w:rPr>
      </w:pPr>
      <w:r w:rsidRPr="00613A46">
        <w:rPr>
          <w:rFonts w:cstheme="minorHAnsi"/>
          <w:color w:val="262626"/>
          <w:kern w:val="0"/>
        </w:rPr>
        <w:t xml:space="preserve">The fact that </w:t>
      </w:r>
      <w:r w:rsidR="002372CF">
        <w:rPr>
          <w:rFonts w:cstheme="minorHAnsi"/>
          <w:color w:val="262626"/>
          <w:kern w:val="0"/>
        </w:rPr>
        <w:t>the Marconi system</w:t>
      </w:r>
      <w:r w:rsidRPr="00613A46">
        <w:rPr>
          <w:rFonts w:cstheme="minorHAnsi"/>
          <w:color w:val="262626"/>
          <w:kern w:val="0"/>
        </w:rPr>
        <w:t xml:space="preserve"> had performed so poorly did raise some questions</w:t>
      </w:r>
      <w:r w:rsidR="002372CF">
        <w:rPr>
          <w:rFonts w:cstheme="minorHAnsi"/>
          <w:color w:val="262626"/>
          <w:kern w:val="0"/>
        </w:rPr>
        <w:t>, and the</w:t>
      </w:r>
      <w:r w:rsidRPr="00613A46">
        <w:rPr>
          <w:rFonts w:cstheme="minorHAnsi"/>
          <w:color w:val="262626"/>
          <w:kern w:val="0"/>
        </w:rPr>
        <w:t xml:space="preserve"> US Senate inquiry expressed disappointment.  “Had the wireless operator of the Californian remained a few minutes longer at his post . . . that ship might have had the proud distinction of rescuing the lives of the passengers and crew of the Titanic.”</w:t>
      </w:r>
      <w:hyperlink r:id="rId5" w:anchor="_ftn5" w:history="1"/>
      <w:r w:rsidR="000B1415" w:rsidRPr="00613A46">
        <w:rPr>
          <w:rFonts w:cstheme="minorHAnsi"/>
          <w:color w:val="262626"/>
          <w:kern w:val="0"/>
        </w:rPr>
        <w:t xml:space="preserve"> </w:t>
      </w:r>
      <w:r w:rsidR="00FB190A">
        <w:rPr>
          <w:rFonts w:cstheme="minorHAnsi"/>
          <w:color w:val="262626"/>
          <w:kern w:val="0"/>
        </w:rPr>
        <w:t xml:space="preserve"> </w:t>
      </w:r>
      <w:r w:rsidR="00FB190A" w:rsidRPr="00613A46">
        <w:rPr>
          <w:rFonts w:cstheme="minorHAnsi"/>
          <w:color w:val="262626"/>
          <w:kern w:val="0"/>
        </w:rPr>
        <w:t xml:space="preserve">The New York Times </w:t>
      </w:r>
      <w:r w:rsidR="002372CF">
        <w:rPr>
          <w:rFonts w:cstheme="minorHAnsi"/>
          <w:color w:val="262626"/>
          <w:kern w:val="0"/>
        </w:rPr>
        <w:t xml:space="preserve">noted on </w:t>
      </w:r>
      <w:r w:rsidR="00FB190A" w:rsidRPr="00613A46">
        <w:rPr>
          <w:rFonts w:cstheme="minorHAnsi"/>
          <w:color w:val="262626"/>
          <w:kern w:val="0"/>
        </w:rPr>
        <w:t xml:space="preserve"> May 2</w:t>
      </w:r>
      <w:r w:rsidR="002372CF">
        <w:rPr>
          <w:rFonts w:cstheme="minorHAnsi"/>
          <w:color w:val="262626"/>
          <w:kern w:val="0"/>
        </w:rPr>
        <w:t>, 1912</w:t>
      </w:r>
      <w:r w:rsidR="00FB190A" w:rsidRPr="00613A46">
        <w:rPr>
          <w:rFonts w:cstheme="minorHAnsi"/>
          <w:color w:val="262626"/>
          <w:kern w:val="0"/>
        </w:rPr>
        <w:t>: “Sixteen hundred lives were lost that might have been saved if the wireless communication had been what it should have been.”</w:t>
      </w:r>
      <w:hyperlink r:id="rId6" w:anchor="_ftn4" w:history="1"/>
      <w:r w:rsidR="00FB190A" w:rsidRPr="00613A46">
        <w:rPr>
          <w:rFonts w:cstheme="minorHAnsi"/>
          <w:color w:val="262626"/>
          <w:kern w:val="0"/>
        </w:rPr>
        <w:t xml:space="preserve"> </w:t>
      </w:r>
    </w:p>
    <w:p w14:paraId="29EDE80A" w14:textId="48692F6E" w:rsidR="00457CFC" w:rsidRPr="00613A46" w:rsidRDefault="004B502D" w:rsidP="004B502D">
      <w:pPr>
        <w:autoSpaceDE w:val="0"/>
        <w:autoSpaceDN w:val="0"/>
        <w:adjustRightInd w:val="0"/>
        <w:spacing w:after="476"/>
        <w:rPr>
          <w:rFonts w:cstheme="minorHAnsi"/>
          <w:color w:val="262626"/>
          <w:kern w:val="0"/>
        </w:rPr>
      </w:pPr>
      <w:r w:rsidRPr="00613A46">
        <w:rPr>
          <w:rFonts w:cstheme="minorHAnsi"/>
          <w:color w:val="262626"/>
          <w:kern w:val="0"/>
        </w:rPr>
        <w:t xml:space="preserve">The </w:t>
      </w:r>
      <w:r w:rsidR="00457CFC" w:rsidRPr="00613A46">
        <w:rPr>
          <w:rFonts w:cstheme="minorHAnsi"/>
          <w:color w:val="262626"/>
          <w:kern w:val="0"/>
        </w:rPr>
        <w:t xml:space="preserve">American and </w:t>
      </w:r>
      <w:r w:rsidRPr="00613A46">
        <w:rPr>
          <w:rFonts w:cstheme="minorHAnsi"/>
          <w:color w:val="262626"/>
          <w:kern w:val="0"/>
        </w:rPr>
        <w:t>British inquir</w:t>
      </w:r>
      <w:r w:rsidR="00457CFC" w:rsidRPr="00613A46">
        <w:rPr>
          <w:rFonts w:cstheme="minorHAnsi"/>
          <w:color w:val="262626"/>
          <w:kern w:val="0"/>
        </w:rPr>
        <w:t>ies</w:t>
      </w:r>
      <w:r w:rsidRPr="00613A46">
        <w:rPr>
          <w:rFonts w:cstheme="minorHAnsi"/>
          <w:color w:val="262626"/>
          <w:kern w:val="0"/>
        </w:rPr>
        <w:t xml:space="preserve"> </w:t>
      </w:r>
      <w:r w:rsidR="00457CFC" w:rsidRPr="00613A46">
        <w:rPr>
          <w:rFonts w:cstheme="minorHAnsi"/>
          <w:color w:val="262626"/>
          <w:kern w:val="0"/>
        </w:rPr>
        <w:t xml:space="preserve">absolved </w:t>
      </w:r>
      <w:r w:rsidR="002372CF">
        <w:rPr>
          <w:rFonts w:cstheme="minorHAnsi"/>
          <w:color w:val="262626"/>
          <w:kern w:val="0"/>
        </w:rPr>
        <w:t xml:space="preserve">the </w:t>
      </w:r>
      <w:r w:rsidRPr="00613A46">
        <w:rPr>
          <w:rFonts w:cstheme="minorHAnsi"/>
          <w:color w:val="262626"/>
          <w:kern w:val="0"/>
        </w:rPr>
        <w:t>Marconi</w:t>
      </w:r>
      <w:r w:rsidR="002372CF">
        <w:rPr>
          <w:rFonts w:cstheme="minorHAnsi"/>
          <w:color w:val="262626"/>
          <w:kern w:val="0"/>
        </w:rPr>
        <w:t xml:space="preserve"> company</w:t>
      </w:r>
      <w:r w:rsidRPr="00613A46">
        <w:rPr>
          <w:rFonts w:cstheme="minorHAnsi"/>
          <w:color w:val="262626"/>
          <w:kern w:val="0"/>
        </w:rPr>
        <w:t xml:space="preserve">. Yet it was still perfectly clear in the </w:t>
      </w:r>
      <w:r w:rsidR="00FB190A">
        <w:rPr>
          <w:rFonts w:cstheme="minorHAnsi"/>
          <w:color w:val="262626"/>
          <w:kern w:val="0"/>
        </w:rPr>
        <w:t>summer of 1912</w:t>
      </w:r>
      <w:r w:rsidRPr="00613A46">
        <w:rPr>
          <w:rFonts w:cstheme="minorHAnsi"/>
          <w:color w:val="262626"/>
          <w:kern w:val="0"/>
        </w:rPr>
        <w:t xml:space="preserve"> that something had gone </w:t>
      </w:r>
      <w:r w:rsidR="000B1415" w:rsidRPr="00613A46">
        <w:rPr>
          <w:rFonts w:cstheme="minorHAnsi"/>
          <w:color w:val="262626"/>
          <w:kern w:val="0"/>
        </w:rPr>
        <w:t xml:space="preserve">dreadfully </w:t>
      </w:r>
      <w:r w:rsidRPr="00613A46">
        <w:rPr>
          <w:rFonts w:cstheme="minorHAnsi"/>
          <w:color w:val="262626"/>
          <w:kern w:val="0"/>
        </w:rPr>
        <w:t>wrong with the radio itself. </w:t>
      </w:r>
      <w:r w:rsidR="00FB190A">
        <w:rPr>
          <w:rFonts w:cstheme="minorHAnsi"/>
          <w:color w:val="262626"/>
          <w:kern w:val="0"/>
        </w:rPr>
        <w:t xml:space="preserve"> Within months, Congress passed the Radio Act of 1912 to stiffen the requirements for radio safety at sea. </w:t>
      </w:r>
    </w:p>
    <w:p w14:paraId="3C96898A" w14:textId="1DB65DAE" w:rsidR="000507DD" w:rsidRPr="00613A46" w:rsidRDefault="004B502D" w:rsidP="000507DD">
      <w:pPr>
        <w:rPr>
          <w:rFonts w:cstheme="minorHAnsi"/>
          <w:color w:val="262626"/>
          <w:kern w:val="0"/>
        </w:rPr>
      </w:pPr>
      <w:r w:rsidRPr="00613A46">
        <w:rPr>
          <w:rFonts w:cstheme="minorHAnsi"/>
          <w:color w:val="262626"/>
          <w:kern w:val="0"/>
        </w:rPr>
        <w:t>The Titanic disaster illustrates </w:t>
      </w:r>
      <w:r w:rsidR="00FB190A">
        <w:rPr>
          <w:rFonts w:cstheme="minorHAnsi"/>
          <w:color w:val="262626"/>
          <w:kern w:val="0"/>
        </w:rPr>
        <w:t>the</w:t>
      </w:r>
      <w:r w:rsidRPr="00613A46">
        <w:rPr>
          <w:rFonts w:cstheme="minorHAnsi"/>
          <w:color w:val="262626"/>
          <w:kern w:val="0"/>
        </w:rPr>
        <w:t xml:space="preserve"> </w:t>
      </w:r>
      <w:proofErr w:type="gramStart"/>
      <w:r w:rsidR="00FB190A">
        <w:rPr>
          <w:rFonts w:cstheme="minorHAnsi"/>
          <w:color w:val="262626"/>
          <w:kern w:val="0"/>
        </w:rPr>
        <w:t>short term</w:t>
      </w:r>
      <w:proofErr w:type="gramEnd"/>
      <w:r w:rsidR="00FB190A">
        <w:rPr>
          <w:rFonts w:cstheme="minorHAnsi"/>
          <w:color w:val="262626"/>
          <w:kern w:val="0"/>
        </w:rPr>
        <w:t xml:space="preserve"> </w:t>
      </w:r>
      <w:r w:rsidR="00457CFC" w:rsidRPr="00613A46">
        <w:rPr>
          <w:rFonts w:cstheme="minorHAnsi"/>
          <w:color w:val="262626"/>
          <w:kern w:val="0"/>
        </w:rPr>
        <w:t>damage that</w:t>
      </w:r>
      <w:r w:rsidRPr="00613A46">
        <w:rPr>
          <w:rFonts w:cstheme="minorHAnsi"/>
          <w:color w:val="262626"/>
          <w:kern w:val="0"/>
        </w:rPr>
        <w:t xml:space="preserve"> monopolies</w:t>
      </w:r>
      <w:r w:rsidR="00457CFC" w:rsidRPr="00613A46">
        <w:rPr>
          <w:rFonts w:cstheme="minorHAnsi"/>
          <w:color w:val="262626"/>
          <w:kern w:val="0"/>
        </w:rPr>
        <w:t xml:space="preserve"> can inflict, especially in the </w:t>
      </w:r>
      <w:r w:rsidRPr="00613A46">
        <w:rPr>
          <w:rFonts w:cstheme="minorHAnsi"/>
          <w:color w:val="262626"/>
          <w:kern w:val="0"/>
        </w:rPr>
        <w:t>early cycles of technological adaptation</w:t>
      </w:r>
      <w:r w:rsidR="002372CF">
        <w:rPr>
          <w:rFonts w:cstheme="minorHAnsi"/>
          <w:color w:val="262626"/>
          <w:kern w:val="0"/>
        </w:rPr>
        <w:t xml:space="preserve"> when consequences of complex problems are difficult to foresee</w:t>
      </w:r>
      <w:r w:rsidRPr="00613A46">
        <w:rPr>
          <w:rFonts w:cstheme="minorHAnsi"/>
          <w:color w:val="262626"/>
          <w:kern w:val="0"/>
        </w:rPr>
        <w:t>.</w:t>
      </w:r>
      <w:r w:rsidR="00FB190A">
        <w:rPr>
          <w:rFonts w:cstheme="minorHAnsi"/>
          <w:color w:val="262626"/>
          <w:kern w:val="0"/>
        </w:rPr>
        <w:t xml:space="preserve"> </w:t>
      </w:r>
      <w:r w:rsidRPr="00613A46">
        <w:rPr>
          <w:rFonts w:cstheme="minorHAnsi"/>
          <w:color w:val="262626"/>
          <w:kern w:val="0"/>
        </w:rPr>
        <w:t> </w:t>
      </w:r>
      <w:r w:rsidR="002372CF">
        <w:rPr>
          <w:rFonts w:cstheme="minorHAnsi"/>
          <w:color w:val="262626"/>
          <w:kern w:val="0"/>
        </w:rPr>
        <w:t>T</w:t>
      </w:r>
      <w:r w:rsidR="00FB190A">
        <w:rPr>
          <w:rFonts w:cstheme="minorHAnsi"/>
          <w:color w:val="262626"/>
          <w:kern w:val="0"/>
        </w:rPr>
        <w:t>he long term impact of t</w:t>
      </w:r>
      <w:r w:rsidR="00223C58" w:rsidRPr="00613A46">
        <w:rPr>
          <w:rFonts w:cstheme="minorHAnsi"/>
          <w:color w:val="262626"/>
          <w:kern w:val="0"/>
        </w:rPr>
        <w:t xml:space="preserve">hese three monopolies </w:t>
      </w:r>
      <w:proofErr w:type="gramStart"/>
      <w:r w:rsidR="000507DD" w:rsidRPr="00613A46">
        <w:rPr>
          <w:rFonts w:cstheme="minorHAnsi"/>
          <w:color w:val="262626"/>
          <w:kern w:val="0"/>
        </w:rPr>
        <w:t>--</w:t>
      </w:r>
      <w:r w:rsidR="00223C58" w:rsidRPr="00613A46">
        <w:rPr>
          <w:rFonts w:cstheme="minorHAnsi"/>
          <w:color w:val="262626"/>
          <w:kern w:val="0"/>
        </w:rPr>
        <w:t xml:space="preserve">  </w:t>
      </w:r>
      <w:r w:rsidR="000507DD" w:rsidRPr="00613A46">
        <w:rPr>
          <w:rFonts w:cstheme="minorHAnsi"/>
          <w:color w:val="262626"/>
          <w:kern w:val="0"/>
        </w:rPr>
        <w:t>the</w:t>
      </w:r>
      <w:proofErr w:type="gramEnd"/>
      <w:r w:rsidR="000507DD" w:rsidRPr="00613A46">
        <w:rPr>
          <w:rFonts w:cstheme="minorHAnsi"/>
          <w:color w:val="262626"/>
          <w:kern w:val="0"/>
        </w:rPr>
        <w:t xml:space="preserve"> </w:t>
      </w:r>
      <w:r w:rsidR="00223C58" w:rsidRPr="00613A46">
        <w:rPr>
          <w:rFonts w:cstheme="minorHAnsi"/>
          <w:color w:val="262626"/>
          <w:kern w:val="0"/>
        </w:rPr>
        <w:t xml:space="preserve">AP, Western Union and Marconi </w:t>
      </w:r>
      <w:r w:rsidR="000507DD" w:rsidRPr="00613A46">
        <w:rPr>
          <w:rFonts w:cstheme="minorHAnsi"/>
          <w:color w:val="262626"/>
          <w:kern w:val="0"/>
        </w:rPr>
        <w:t>–</w:t>
      </w:r>
      <w:r w:rsidR="00223C58" w:rsidRPr="00613A46">
        <w:rPr>
          <w:rFonts w:cstheme="minorHAnsi"/>
          <w:color w:val="262626"/>
          <w:kern w:val="0"/>
        </w:rPr>
        <w:t xml:space="preserve"> </w:t>
      </w:r>
      <w:r w:rsidR="00FB190A">
        <w:rPr>
          <w:rFonts w:cstheme="minorHAnsi"/>
          <w:color w:val="262626"/>
          <w:kern w:val="0"/>
        </w:rPr>
        <w:t xml:space="preserve">was to </w:t>
      </w:r>
      <w:r w:rsidR="002372CF">
        <w:rPr>
          <w:rFonts w:cstheme="minorHAnsi"/>
          <w:color w:val="262626"/>
          <w:kern w:val="0"/>
        </w:rPr>
        <w:t>stunt</w:t>
      </w:r>
      <w:r w:rsidR="00FB190A">
        <w:rPr>
          <w:rFonts w:cstheme="minorHAnsi"/>
          <w:color w:val="262626"/>
          <w:kern w:val="0"/>
        </w:rPr>
        <w:t xml:space="preserve"> the</w:t>
      </w:r>
      <w:r w:rsidR="000507DD" w:rsidRPr="00613A46">
        <w:rPr>
          <w:rFonts w:cstheme="minorHAnsi"/>
          <w:color w:val="262626"/>
          <w:kern w:val="0"/>
        </w:rPr>
        <w:t xml:space="preserve"> </w:t>
      </w:r>
      <w:r w:rsidR="002372CF">
        <w:rPr>
          <w:rFonts w:cstheme="minorHAnsi"/>
          <w:color w:val="262626"/>
          <w:kern w:val="0"/>
        </w:rPr>
        <w:t xml:space="preserve">technological </w:t>
      </w:r>
      <w:r w:rsidR="000507DD" w:rsidRPr="00613A46">
        <w:rPr>
          <w:rFonts w:cstheme="minorHAnsi"/>
          <w:color w:val="262626"/>
          <w:kern w:val="0"/>
        </w:rPr>
        <w:t>diversity of the American telecommunications infrastructure</w:t>
      </w:r>
      <w:r w:rsidR="008C4E3A" w:rsidRPr="00613A46">
        <w:rPr>
          <w:rFonts w:cstheme="minorHAnsi"/>
          <w:color w:val="262626"/>
          <w:kern w:val="0"/>
        </w:rPr>
        <w:t xml:space="preserve"> in its formative years.  </w:t>
      </w:r>
    </w:p>
    <w:p w14:paraId="5C7BC13B" w14:textId="77777777" w:rsidR="000507DD" w:rsidRPr="00613A46" w:rsidRDefault="000507DD" w:rsidP="000507DD">
      <w:pPr>
        <w:rPr>
          <w:rFonts w:cstheme="minorHAnsi"/>
          <w:color w:val="262626"/>
          <w:kern w:val="0"/>
        </w:rPr>
      </w:pPr>
    </w:p>
    <w:p w14:paraId="3002CE96" w14:textId="2587C0AF" w:rsidR="000507DD" w:rsidRPr="00613A46" w:rsidRDefault="000507DD" w:rsidP="000507DD">
      <w:pPr>
        <w:rPr>
          <w:rFonts w:cstheme="minorHAnsi"/>
          <w:color w:val="262626"/>
          <w:kern w:val="0"/>
        </w:rPr>
      </w:pPr>
      <w:r w:rsidRPr="00613A46">
        <w:rPr>
          <w:rFonts w:cstheme="minorHAnsi"/>
          <w:color w:val="262626"/>
          <w:kern w:val="0"/>
        </w:rPr>
        <w:t xml:space="preserve">American Marconi became Radio Corporation of America and was known for </w:t>
      </w:r>
      <w:r w:rsidR="002372CF">
        <w:rPr>
          <w:rFonts w:cstheme="minorHAnsi"/>
          <w:color w:val="262626"/>
          <w:kern w:val="0"/>
        </w:rPr>
        <w:t xml:space="preserve">its technical </w:t>
      </w:r>
      <w:r w:rsidRPr="00613A46">
        <w:rPr>
          <w:rFonts w:cstheme="minorHAnsi"/>
          <w:color w:val="262626"/>
          <w:kern w:val="0"/>
        </w:rPr>
        <w:t>conservatism that would monopolize the structure of commercial radio in the 1920s and 30s</w:t>
      </w:r>
      <w:r w:rsidR="00862F9E" w:rsidRPr="00613A46">
        <w:rPr>
          <w:rFonts w:cstheme="minorHAnsi"/>
          <w:color w:val="262626"/>
          <w:kern w:val="0"/>
        </w:rPr>
        <w:t xml:space="preserve">. </w:t>
      </w:r>
      <w:r w:rsidR="00FB190A">
        <w:rPr>
          <w:rFonts w:cstheme="minorHAnsi"/>
          <w:color w:val="262626"/>
          <w:kern w:val="0"/>
        </w:rPr>
        <w:t>Like the Associated Press, i</w:t>
      </w:r>
      <w:r w:rsidR="00862F9E" w:rsidRPr="00613A46">
        <w:rPr>
          <w:rFonts w:cstheme="minorHAnsi"/>
          <w:color w:val="262626"/>
          <w:kern w:val="0"/>
        </w:rPr>
        <w:t xml:space="preserve">t also had to be broken up with antitrust litigation. (NBC v US, 1943). </w:t>
      </w:r>
      <w:r w:rsidRPr="00613A46">
        <w:rPr>
          <w:rFonts w:cstheme="minorHAnsi"/>
          <w:color w:val="262626"/>
          <w:kern w:val="0"/>
        </w:rPr>
        <w:t xml:space="preserve"> </w:t>
      </w:r>
    </w:p>
    <w:p w14:paraId="2AFBB8B3" w14:textId="77777777" w:rsidR="000507DD" w:rsidRPr="00613A46" w:rsidRDefault="000507DD" w:rsidP="000507DD">
      <w:pPr>
        <w:rPr>
          <w:rFonts w:cstheme="minorHAnsi"/>
          <w:color w:val="262626"/>
          <w:kern w:val="0"/>
        </w:rPr>
      </w:pPr>
    </w:p>
    <w:p w14:paraId="763AD791" w14:textId="14B3F0EB" w:rsidR="00FB190A" w:rsidRDefault="002372CF" w:rsidP="000507DD">
      <w:pPr>
        <w:rPr>
          <w:rFonts w:cstheme="minorHAnsi"/>
          <w:color w:val="1A1A1A"/>
          <w:kern w:val="0"/>
        </w:rPr>
      </w:pPr>
      <w:r>
        <w:rPr>
          <w:rFonts w:cstheme="minorHAnsi"/>
          <w:color w:val="262626"/>
          <w:kern w:val="0"/>
        </w:rPr>
        <w:t xml:space="preserve">The </w:t>
      </w:r>
      <w:r w:rsidR="000507DD" w:rsidRPr="00613A46">
        <w:rPr>
          <w:rFonts w:cstheme="minorHAnsi"/>
          <w:color w:val="262626"/>
          <w:kern w:val="0"/>
        </w:rPr>
        <w:t>AP and Western Union</w:t>
      </w:r>
      <w:r w:rsidR="000507DD" w:rsidRPr="00613A46">
        <w:rPr>
          <w:rFonts w:cstheme="minorHAnsi"/>
          <w:color w:val="1A1A1A"/>
          <w:kern w:val="0"/>
        </w:rPr>
        <w:t xml:space="preserve"> </w:t>
      </w:r>
      <w:r w:rsidR="00FB190A">
        <w:rPr>
          <w:rFonts w:cstheme="minorHAnsi"/>
          <w:color w:val="1A1A1A"/>
          <w:kern w:val="0"/>
        </w:rPr>
        <w:t xml:space="preserve">monopolies </w:t>
      </w:r>
      <w:r w:rsidR="000507DD" w:rsidRPr="00613A46">
        <w:rPr>
          <w:rFonts w:cstheme="minorHAnsi"/>
          <w:color w:val="1A1A1A"/>
          <w:kern w:val="0"/>
        </w:rPr>
        <w:t>decreased competition among American newspapers in the 19</w:t>
      </w:r>
      <w:r w:rsidR="000507DD" w:rsidRPr="00613A46">
        <w:rPr>
          <w:rFonts w:cstheme="minorHAnsi"/>
          <w:color w:val="1A1A1A"/>
          <w:kern w:val="0"/>
          <w:vertAlign w:val="superscript"/>
        </w:rPr>
        <w:t>th</w:t>
      </w:r>
      <w:r w:rsidR="000507DD" w:rsidRPr="00613A46">
        <w:rPr>
          <w:rFonts w:cstheme="minorHAnsi"/>
          <w:color w:val="1A1A1A"/>
          <w:kern w:val="0"/>
        </w:rPr>
        <w:t xml:space="preserve"> and early 20</w:t>
      </w:r>
      <w:r w:rsidR="000507DD" w:rsidRPr="00613A46">
        <w:rPr>
          <w:rFonts w:cstheme="minorHAnsi"/>
          <w:color w:val="1A1A1A"/>
          <w:kern w:val="0"/>
          <w:vertAlign w:val="superscript"/>
        </w:rPr>
        <w:t>th</w:t>
      </w:r>
      <w:r w:rsidR="000507DD" w:rsidRPr="00613A46">
        <w:rPr>
          <w:rFonts w:cstheme="minorHAnsi"/>
          <w:color w:val="1A1A1A"/>
          <w:kern w:val="0"/>
        </w:rPr>
        <w:t xml:space="preserve"> centuries, and this </w:t>
      </w:r>
      <w:r w:rsidR="008C4E3A" w:rsidRPr="00613A46">
        <w:rPr>
          <w:rFonts w:cstheme="minorHAnsi"/>
          <w:color w:val="1A1A1A"/>
          <w:kern w:val="0"/>
        </w:rPr>
        <w:t>contributed</w:t>
      </w:r>
      <w:r w:rsidR="000507DD" w:rsidRPr="00613A46">
        <w:rPr>
          <w:rFonts w:cstheme="minorHAnsi"/>
          <w:color w:val="1A1A1A"/>
          <w:kern w:val="0"/>
        </w:rPr>
        <w:t xml:space="preserve"> to </w:t>
      </w:r>
      <w:r w:rsidR="008C4E3A" w:rsidRPr="00613A46">
        <w:rPr>
          <w:rFonts w:cstheme="minorHAnsi"/>
          <w:color w:val="1A1A1A"/>
          <w:kern w:val="0"/>
        </w:rPr>
        <w:t xml:space="preserve">the monopolization of </w:t>
      </w:r>
      <w:r w:rsidR="000507DD" w:rsidRPr="00613A46">
        <w:rPr>
          <w:rFonts w:cstheme="minorHAnsi"/>
          <w:color w:val="1A1A1A"/>
          <w:kern w:val="0"/>
        </w:rPr>
        <w:t>daily newspapers later in the 20</w:t>
      </w:r>
      <w:r w:rsidR="000507DD" w:rsidRPr="00613A46">
        <w:rPr>
          <w:rFonts w:cstheme="minorHAnsi"/>
          <w:color w:val="1A1A1A"/>
          <w:kern w:val="0"/>
          <w:vertAlign w:val="superscript"/>
        </w:rPr>
        <w:t>th</w:t>
      </w:r>
      <w:r w:rsidR="000507DD" w:rsidRPr="00613A46">
        <w:rPr>
          <w:rFonts w:cstheme="minorHAnsi"/>
          <w:color w:val="1A1A1A"/>
          <w:kern w:val="0"/>
        </w:rPr>
        <w:t xml:space="preserve"> century.</w:t>
      </w:r>
      <w:r w:rsidR="00FB190A">
        <w:rPr>
          <w:rFonts w:cstheme="minorHAnsi"/>
          <w:color w:val="1A1A1A"/>
          <w:kern w:val="0"/>
        </w:rPr>
        <w:t xml:space="preserve">  This monopoly structure, in turn, </w:t>
      </w:r>
      <w:r>
        <w:rPr>
          <w:rFonts w:cstheme="minorHAnsi"/>
          <w:color w:val="1A1A1A"/>
          <w:kern w:val="0"/>
        </w:rPr>
        <w:t xml:space="preserve">was one factor making </w:t>
      </w:r>
      <w:r w:rsidR="00FB190A">
        <w:rPr>
          <w:rFonts w:cstheme="minorHAnsi"/>
          <w:color w:val="1A1A1A"/>
          <w:kern w:val="0"/>
        </w:rPr>
        <w:lastRenderedPageBreak/>
        <w:t>the newspaper industry less resilient when challenged by new digital technologies in the first quarter of the 21</w:t>
      </w:r>
      <w:r w:rsidR="00FB190A" w:rsidRPr="00FB190A">
        <w:rPr>
          <w:rFonts w:cstheme="minorHAnsi"/>
          <w:color w:val="1A1A1A"/>
          <w:kern w:val="0"/>
          <w:vertAlign w:val="superscript"/>
        </w:rPr>
        <w:t>st</w:t>
      </w:r>
      <w:r w:rsidR="00FB190A">
        <w:rPr>
          <w:rFonts w:cstheme="minorHAnsi"/>
          <w:color w:val="1A1A1A"/>
          <w:kern w:val="0"/>
        </w:rPr>
        <w:t xml:space="preserve"> century.  </w:t>
      </w:r>
    </w:p>
    <w:p w14:paraId="49144FFD" w14:textId="77777777" w:rsidR="00FB190A" w:rsidRDefault="00FB190A" w:rsidP="000507DD">
      <w:pPr>
        <w:rPr>
          <w:rFonts w:cstheme="minorHAnsi"/>
          <w:color w:val="1A1A1A"/>
          <w:kern w:val="0"/>
        </w:rPr>
      </w:pPr>
    </w:p>
    <w:p w14:paraId="57ABC015" w14:textId="77777777" w:rsidR="00FB190A" w:rsidRDefault="00FB190A" w:rsidP="000507DD">
      <w:pPr>
        <w:rPr>
          <w:rFonts w:cstheme="minorHAnsi"/>
          <w:color w:val="1A1A1A"/>
          <w:kern w:val="0"/>
        </w:rPr>
      </w:pPr>
    </w:p>
    <w:p w14:paraId="450D42DF" w14:textId="77777777" w:rsidR="002372CF" w:rsidRDefault="002372CF" w:rsidP="000507DD">
      <w:pPr>
        <w:rPr>
          <w:rFonts w:cstheme="minorHAnsi"/>
          <w:color w:val="1A1A1A"/>
          <w:kern w:val="0"/>
        </w:rPr>
      </w:pPr>
    </w:p>
    <w:p w14:paraId="68AA7ECC" w14:textId="0AA0286C" w:rsidR="000507DD" w:rsidRPr="00613A46" w:rsidRDefault="000507DD" w:rsidP="000507DD">
      <w:pPr>
        <w:rPr>
          <w:rFonts w:cstheme="minorHAnsi"/>
          <w:color w:val="1A1A1A"/>
          <w:kern w:val="0"/>
        </w:rPr>
      </w:pPr>
    </w:p>
    <w:p w14:paraId="2C4DB960" w14:textId="77777777" w:rsidR="00223C58" w:rsidRDefault="00223C58" w:rsidP="004B502D">
      <w:pPr>
        <w:rPr>
          <w:rFonts w:ascii="Arial" w:hAnsi="Arial" w:cs="Arial"/>
          <w:color w:val="262626"/>
          <w:kern w:val="0"/>
          <w:sz w:val="28"/>
          <w:szCs w:val="28"/>
        </w:rPr>
      </w:pPr>
    </w:p>
    <w:p w14:paraId="277B79E9" w14:textId="14FA6E02" w:rsidR="00223C58" w:rsidRDefault="00223C58" w:rsidP="004B502D">
      <w:pPr>
        <w:rPr>
          <w:rFonts w:ascii="Arial" w:hAnsi="Arial" w:cs="Arial"/>
          <w:color w:val="262626"/>
          <w:kern w:val="0"/>
          <w:sz w:val="28"/>
          <w:szCs w:val="28"/>
        </w:rPr>
      </w:pPr>
    </w:p>
    <w:p w14:paraId="7CF0743B" w14:textId="4E846537" w:rsidR="00223C58" w:rsidRPr="00862F9E" w:rsidRDefault="00862F9E" w:rsidP="004B502D">
      <w:pPr>
        <w:rPr>
          <w:rFonts w:cstheme="minorHAnsi"/>
          <w:color w:val="262626"/>
          <w:kern w:val="0"/>
        </w:rPr>
      </w:pPr>
      <w:r w:rsidRPr="00862F9E">
        <w:rPr>
          <w:rFonts w:cstheme="minorHAnsi"/>
          <w:color w:val="262626"/>
          <w:kern w:val="0"/>
        </w:rPr>
        <w:t xml:space="preserve">Notes: </w:t>
      </w:r>
    </w:p>
    <w:p w14:paraId="5A08D269" w14:textId="77777777" w:rsidR="00223C58" w:rsidRPr="00862F9E" w:rsidRDefault="00223C58" w:rsidP="004B502D">
      <w:pPr>
        <w:rPr>
          <w:rFonts w:cstheme="minorHAnsi"/>
          <w:color w:val="262626"/>
          <w:kern w:val="0"/>
        </w:rPr>
      </w:pPr>
    </w:p>
    <w:p w14:paraId="59121774" w14:textId="77777777" w:rsidR="00613A46" w:rsidRDefault="00862F9E" w:rsidP="00862F9E">
      <w:pPr>
        <w:pStyle w:val="NormalWeb"/>
        <w:shd w:val="clear" w:color="auto" w:fill="FFFFFF"/>
        <w:spacing w:before="0" w:beforeAutospacing="0" w:after="0" w:afterAutospacing="0"/>
        <w:textAlignment w:val="baseline"/>
        <w:rPr>
          <w:rFonts w:asciiTheme="minorHAnsi" w:hAnsiTheme="minorHAnsi" w:cstheme="minorHAnsi"/>
          <w:kern w:val="1"/>
        </w:rPr>
      </w:pPr>
      <w:r>
        <w:rPr>
          <w:rFonts w:cstheme="minorHAnsi"/>
          <w:kern w:val="1"/>
        </w:rPr>
        <w:t xml:space="preserve">____ </w:t>
      </w:r>
      <w:r w:rsidRPr="00862F9E">
        <w:rPr>
          <w:rFonts w:asciiTheme="minorHAnsi" w:hAnsiTheme="minorHAnsi" w:cstheme="minorHAnsi"/>
          <w:kern w:val="1"/>
        </w:rPr>
        <w:t xml:space="preserve">“Mark Twain’s Plea,” </w:t>
      </w:r>
      <w:r w:rsidRPr="00FB190A">
        <w:rPr>
          <w:rFonts w:asciiTheme="minorHAnsi" w:hAnsiTheme="minorHAnsi" w:cstheme="minorHAnsi"/>
          <w:i/>
          <w:iCs/>
          <w:kern w:val="1"/>
        </w:rPr>
        <w:t>Baltimore Sun,</w:t>
      </w:r>
      <w:r w:rsidRPr="00862F9E">
        <w:rPr>
          <w:rFonts w:asciiTheme="minorHAnsi" w:hAnsiTheme="minorHAnsi" w:cstheme="minorHAnsi"/>
          <w:kern w:val="1"/>
        </w:rPr>
        <w:t xml:space="preserve"> Sept 23, 1906, p. 8. </w:t>
      </w:r>
      <w:r w:rsidR="00613A46">
        <w:rPr>
          <w:rFonts w:asciiTheme="minorHAnsi" w:hAnsiTheme="minorHAnsi" w:cstheme="minorHAnsi"/>
          <w:kern w:val="1"/>
        </w:rPr>
        <w:t xml:space="preserve"> </w:t>
      </w:r>
    </w:p>
    <w:p w14:paraId="1E23B0DE" w14:textId="77777777" w:rsidR="00613A46" w:rsidRDefault="00613A46" w:rsidP="00862F9E">
      <w:pPr>
        <w:pStyle w:val="NormalWeb"/>
        <w:shd w:val="clear" w:color="auto" w:fill="FFFFFF"/>
        <w:spacing w:before="0" w:beforeAutospacing="0" w:after="0" w:afterAutospacing="0"/>
        <w:textAlignment w:val="baseline"/>
        <w:rPr>
          <w:rFonts w:asciiTheme="minorHAnsi" w:hAnsiTheme="minorHAnsi" w:cstheme="minorHAnsi"/>
          <w:kern w:val="1"/>
        </w:rPr>
      </w:pPr>
      <w:r>
        <w:rPr>
          <w:rFonts w:asciiTheme="minorHAnsi" w:hAnsiTheme="minorHAnsi" w:cstheme="minorHAnsi"/>
          <w:kern w:val="1"/>
        </w:rPr>
        <w:t xml:space="preserve">____ “The Problem of the Associated Press,” </w:t>
      </w:r>
      <w:r w:rsidRPr="00FB190A">
        <w:rPr>
          <w:rFonts w:asciiTheme="minorHAnsi" w:hAnsiTheme="minorHAnsi" w:cstheme="minorHAnsi"/>
          <w:i/>
          <w:iCs/>
          <w:kern w:val="1"/>
        </w:rPr>
        <w:t>The Atlantic,</w:t>
      </w:r>
      <w:r>
        <w:rPr>
          <w:rFonts w:asciiTheme="minorHAnsi" w:hAnsiTheme="minorHAnsi" w:cstheme="minorHAnsi"/>
          <w:kern w:val="1"/>
        </w:rPr>
        <w:t xml:space="preserve"> July 1914, p. 132-137.  </w:t>
      </w:r>
    </w:p>
    <w:p w14:paraId="1CFFA5AE" w14:textId="369D20BB" w:rsidR="00613A46" w:rsidRPr="00613A46" w:rsidRDefault="00613A46" w:rsidP="00862F9E">
      <w:pPr>
        <w:pStyle w:val="NormalWeb"/>
        <w:shd w:val="clear" w:color="auto" w:fill="FFFFFF"/>
        <w:spacing w:before="0" w:beforeAutospacing="0" w:after="0" w:afterAutospacing="0"/>
        <w:textAlignment w:val="baseline"/>
        <w:rPr>
          <w:rFonts w:asciiTheme="minorHAnsi" w:hAnsiTheme="minorHAnsi" w:cstheme="minorHAnsi"/>
          <w:color w:val="333333"/>
        </w:rPr>
      </w:pPr>
      <w:r>
        <w:rPr>
          <w:rFonts w:asciiTheme="minorHAnsi" w:hAnsiTheme="minorHAnsi" w:cstheme="minorHAnsi"/>
          <w:kern w:val="1"/>
        </w:rPr>
        <w:t xml:space="preserve">____ </w:t>
      </w:r>
      <w:hyperlink r:id="rId7" w:anchor="_ftnref" w:history="1"/>
      <w:r w:rsidRPr="00862F9E">
        <w:rPr>
          <w:rFonts w:asciiTheme="minorHAnsi" w:hAnsiTheme="minorHAnsi" w:cstheme="minorHAnsi"/>
          <w:color w:val="333333"/>
        </w:rPr>
        <w:t xml:space="preserve">  “To Call Bruce </w:t>
      </w:r>
      <w:proofErr w:type="spellStart"/>
      <w:r w:rsidRPr="00862F9E">
        <w:rPr>
          <w:rFonts w:asciiTheme="minorHAnsi" w:hAnsiTheme="minorHAnsi" w:cstheme="minorHAnsi"/>
          <w:color w:val="333333"/>
        </w:rPr>
        <w:t>Ismay</w:t>
      </w:r>
      <w:proofErr w:type="spellEnd"/>
      <w:r w:rsidRPr="00862F9E">
        <w:rPr>
          <w:rFonts w:asciiTheme="minorHAnsi" w:hAnsiTheme="minorHAnsi" w:cstheme="minorHAnsi"/>
          <w:color w:val="333333"/>
        </w:rPr>
        <w:t xml:space="preserve"> in Congress Inquiry,” </w:t>
      </w:r>
      <w:r w:rsidRPr="00FB190A">
        <w:rPr>
          <w:rFonts w:asciiTheme="minorHAnsi" w:hAnsiTheme="minorHAnsi" w:cstheme="minorHAnsi"/>
          <w:i/>
          <w:iCs/>
          <w:color w:val="333333"/>
        </w:rPr>
        <w:t>New York Times</w:t>
      </w:r>
      <w:r w:rsidRPr="00862F9E">
        <w:rPr>
          <w:rFonts w:asciiTheme="minorHAnsi" w:hAnsiTheme="minorHAnsi" w:cstheme="minorHAnsi"/>
          <w:color w:val="333333"/>
        </w:rPr>
        <w:t xml:space="preserve">, April 18 1912, p. 3.   </w:t>
      </w:r>
      <w:r>
        <w:rPr>
          <w:rFonts w:asciiTheme="minorHAnsi" w:hAnsiTheme="minorHAnsi" w:cstheme="minorHAnsi"/>
          <w:color w:val="333333"/>
        </w:rPr>
        <w:t xml:space="preserve"> </w:t>
      </w:r>
      <w:r w:rsidR="00862F9E" w:rsidRPr="00862F9E">
        <w:rPr>
          <w:rFonts w:asciiTheme="minorHAnsi" w:hAnsiTheme="minorHAnsi" w:cstheme="minorHAnsi"/>
          <w:kern w:val="1"/>
        </w:rPr>
        <w:t xml:space="preserve"> </w:t>
      </w:r>
    </w:p>
    <w:p w14:paraId="0AB05F0D" w14:textId="07BD851F" w:rsidR="00862F9E" w:rsidRDefault="00613A46" w:rsidP="00862F9E">
      <w:pPr>
        <w:pStyle w:val="NormalWeb"/>
        <w:shd w:val="clear" w:color="auto" w:fill="FFFFFF"/>
        <w:spacing w:before="0" w:beforeAutospacing="0" w:after="0" w:afterAutospacing="0"/>
        <w:textAlignment w:val="baseline"/>
        <w:rPr>
          <w:rFonts w:asciiTheme="minorHAnsi" w:hAnsiTheme="minorHAnsi" w:cstheme="minorHAnsi"/>
          <w:color w:val="333333"/>
        </w:rPr>
      </w:pPr>
      <w:r>
        <w:rPr>
          <w:rFonts w:asciiTheme="minorHAnsi" w:hAnsiTheme="minorHAnsi" w:cstheme="minorHAnsi"/>
          <w:kern w:val="1"/>
        </w:rPr>
        <w:t xml:space="preserve">____ </w:t>
      </w:r>
      <w:r w:rsidRPr="00862F9E">
        <w:rPr>
          <w:rFonts w:asciiTheme="minorHAnsi" w:hAnsiTheme="minorHAnsi" w:cstheme="minorHAnsi"/>
          <w:color w:val="333333"/>
        </w:rPr>
        <w:t> “New wireless rules America’s demand,”</w:t>
      </w:r>
      <w:r w:rsidRPr="00862F9E">
        <w:rPr>
          <w:rStyle w:val="Emphasis"/>
          <w:rFonts w:asciiTheme="minorHAnsi" w:hAnsiTheme="minorHAnsi" w:cstheme="minorHAnsi"/>
          <w:color w:val="333333"/>
          <w:bdr w:val="none" w:sz="0" w:space="0" w:color="auto" w:frame="1"/>
        </w:rPr>
        <w:t>  New York Times</w:t>
      </w:r>
      <w:r w:rsidRPr="00862F9E">
        <w:rPr>
          <w:rFonts w:asciiTheme="minorHAnsi" w:hAnsiTheme="minorHAnsi" w:cstheme="minorHAnsi"/>
          <w:color w:val="333333"/>
        </w:rPr>
        <w:t>, May 2, 1912, p. 1.</w:t>
      </w:r>
      <w:hyperlink r:id="rId8" w:anchor="_ftnref" w:history="1"/>
    </w:p>
    <w:p w14:paraId="75DE5E9C" w14:textId="6DA592E0" w:rsidR="00862F9E" w:rsidRPr="00862F9E" w:rsidRDefault="00862F9E" w:rsidP="00862F9E">
      <w:pPr>
        <w:pStyle w:val="NormalWeb"/>
        <w:shd w:val="clear" w:color="auto" w:fill="FFFFFF"/>
        <w:spacing w:before="0" w:beforeAutospacing="0" w:after="0" w:afterAutospacing="0"/>
        <w:textAlignment w:val="baseline"/>
        <w:rPr>
          <w:rFonts w:asciiTheme="minorHAnsi" w:hAnsiTheme="minorHAnsi" w:cstheme="minorHAnsi"/>
          <w:color w:val="333333"/>
        </w:rPr>
      </w:pPr>
      <w:r w:rsidRPr="00862F9E">
        <w:rPr>
          <w:rFonts w:asciiTheme="minorHAnsi" w:hAnsiTheme="minorHAnsi" w:cstheme="minorHAnsi"/>
          <w:color w:val="333333"/>
        </w:rPr>
        <w:t>Aitken, Hugh. </w:t>
      </w:r>
      <w:r w:rsidRPr="00862F9E">
        <w:rPr>
          <w:rStyle w:val="Emphasis"/>
          <w:rFonts w:asciiTheme="minorHAnsi" w:hAnsiTheme="minorHAnsi" w:cstheme="minorHAnsi"/>
          <w:color w:val="333333"/>
          <w:bdr w:val="none" w:sz="0" w:space="0" w:color="auto" w:frame="1"/>
        </w:rPr>
        <w:t>Syntony and Spark: The Origins of Radio. </w:t>
      </w:r>
      <w:r w:rsidRPr="00862F9E">
        <w:rPr>
          <w:rFonts w:asciiTheme="minorHAnsi" w:hAnsiTheme="minorHAnsi" w:cstheme="minorHAnsi"/>
          <w:color w:val="333333"/>
        </w:rPr>
        <w:t>Princeton University Press, 1992</w:t>
      </w:r>
      <w:r w:rsidR="00613A46">
        <w:rPr>
          <w:rFonts w:asciiTheme="minorHAnsi" w:hAnsiTheme="minorHAnsi" w:cstheme="minorHAnsi"/>
          <w:color w:val="333333"/>
        </w:rPr>
        <w:t xml:space="preserve">. </w:t>
      </w:r>
    </w:p>
    <w:p w14:paraId="193DBDC6" w14:textId="77777777" w:rsidR="00613A46" w:rsidRDefault="000507DD" w:rsidP="00613A46">
      <w:pPr>
        <w:rPr>
          <w:rFonts w:cstheme="minorHAnsi"/>
          <w:color w:val="141414"/>
          <w:kern w:val="0"/>
        </w:rPr>
      </w:pPr>
      <w:r w:rsidRPr="00862F9E">
        <w:rPr>
          <w:rFonts w:cstheme="minorHAnsi"/>
          <w:color w:val="141414"/>
          <w:kern w:val="0"/>
        </w:rPr>
        <w:t>Associated Press v. United States, 326 U.S. 1 (1945)</w:t>
      </w:r>
      <w:r w:rsidR="00862F9E">
        <w:rPr>
          <w:rFonts w:cstheme="minorHAnsi"/>
          <w:color w:val="141414"/>
          <w:kern w:val="0"/>
        </w:rPr>
        <w:t xml:space="preserve"> </w:t>
      </w:r>
    </w:p>
    <w:p w14:paraId="3ED2F24A" w14:textId="77777777" w:rsidR="001A678E" w:rsidRDefault="00613A46" w:rsidP="00613A46">
      <w:pPr>
        <w:pStyle w:val="NormalWeb"/>
        <w:shd w:val="clear" w:color="auto" w:fill="FFFFFF"/>
        <w:spacing w:before="0" w:beforeAutospacing="0" w:after="0" w:afterAutospacing="0"/>
        <w:textAlignment w:val="baseline"/>
        <w:rPr>
          <w:rFonts w:asciiTheme="minorHAnsi" w:hAnsiTheme="minorHAnsi" w:cstheme="minorHAnsi"/>
          <w:color w:val="333333"/>
        </w:rPr>
      </w:pPr>
      <w:r w:rsidRPr="00862F9E">
        <w:rPr>
          <w:rFonts w:asciiTheme="minorHAnsi" w:hAnsiTheme="minorHAnsi" w:cstheme="minorHAnsi"/>
          <w:color w:val="333333"/>
        </w:rPr>
        <w:t>British Wreck Commissioner’s Inquiry, Day 8, line 9000</w:t>
      </w:r>
      <w:r>
        <w:rPr>
          <w:rFonts w:asciiTheme="minorHAnsi" w:hAnsiTheme="minorHAnsi" w:cstheme="minorHAnsi"/>
          <w:color w:val="333333"/>
        </w:rPr>
        <w:t xml:space="preserve">. Titanic Inquiry Project. </w:t>
      </w:r>
    </w:p>
    <w:p w14:paraId="3036A85D" w14:textId="376E7D93" w:rsidR="00613A46" w:rsidRPr="00862F9E" w:rsidRDefault="001A678E" w:rsidP="00613A46">
      <w:pPr>
        <w:pStyle w:val="NormalWeb"/>
        <w:shd w:val="clear" w:color="auto" w:fill="FFFFFF"/>
        <w:spacing w:before="0" w:beforeAutospacing="0" w:after="0" w:afterAutospacing="0"/>
        <w:textAlignment w:val="baseline"/>
        <w:rPr>
          <w:rFonts w:asciiTheme="minorHAnsi" w:hAnsiTheme="minorHAnsi" w:cstheme="minorHAnsi"/>
          <w:color w:val="333333"/>
        </w:rPr>
      </w:pPr>
      <w:r>
        <w:rPr>
          <w:rFonts w:asciiTheme="minorHAnsi" w:hAnsiTheme="minorHAnsi" w:cstheme="minorHAnsi"/>
          <w:color w:val="333333"/>
        </w:rPr>
        <w:t xml:space="preserve">    </w:t>
      </w:r>
      <w:hyperlink r:id="rId9" w:history="1">
        <w:r w:rsidRPr="00957328">
          <w:rPr>
            <w:rStyle w:val="Hyperlink"/>
            <w:rFonts w:asciiTheme="minorHAnsi" w:hAnsiTheme="minorHAnsi" w:cstheme="minorHAnsi"/>
          </w:rPr>
          <w:t>http://www.titanicinquiry.org/BOTInq/BOT01.php</w:t>
        </w:r>
      </w:hyperlink>
      <w:r w:rsidR="00613A46">
        <w:rPr>
          <w:rFonts w:asciiTheme="minorHAnsi" w:hAnsiTheme="minorHAnsi" w:cstheme="minorHAnsi"/>
          <w:color w:val="333333"/>
        </w:rPr>
        <w:t xml:space="preserve"> </w:t>
      </w:r>
      <w:r w:rsidR="00FB190A">
        <w:rPr>
          <w:rFonts w:asciiTheme="minorHAnsi" w:hAnsiTheme="minorHAnsi" w:cstheme="minorHAnsi"/>
          <w:color w:val="333333"/>
        </w:rPr>
        <w:t xml:space="preserve">accessed July 2, 2023. </w:t>
      </w:r>
    </w:p>
    <w:p w14:paraId="7EA4E3E4" w14:textId="1C2A2E45" w:rsidR="00862F9E" w:rsidRPr="00613A46" w:rsidRDefault="00862F9E" w:rsidP="00613A46">
      <w:pPr>
        <w:rPr>
          <w:rFonts w:cstheme="minorHAnsi"/>
          <w:color w:val="141414"/>
          <w:kern w:val="0"/>
        </w:rPr>
      </w:pPr>
      <w:r w:rsidRPr="00862F9E">
        <w:rPr>
          <w:rFonts w:cstheme="minorHAnsi"/>
        </w:rPr>
        <w:t xml:space="preserve">Irwin, Will. “The American Newspaper.” </w:t>
      </w:r>
      <w:r w:rsidRPr="00862F9E">
        <w:rPr>
          <w:rFonts w:cstheme="minorHAnsi"/>
          <w:i/>
          <w:iCs/>
        </w:rPr>
        <w:t>Collier’s Magazine</w:t>
      </w:r>
      <w:r w:rsidRPr="00862F9E">
        <w:rPr>
          <w:rFonts w:cstheme="minorHAnsi"/>
        </w:rPr>
        <w:t xml:space="preserve">, January 1911.  </w:t>
      </w:r>
    </w:p>
    <w:p w14:paraId="308C7B0A" w14:textId="555AD9CF" w:rsidR="00862F9E" w:rsidRPr="00613A46" w:rsidRDefault="00000000" w:rsidP="00862F9E">
      <w:pPr>
        <w:pStyle w:val="NormalWeb"/>
        <w:shd w:val="clear" w:color="auto" w:fill="FFFFFF"/>
        <w:spacing w:before="0" w:beforeAutospacing="0" w:after="0" w:afterAutospacing="0"/>
        <w:textAlignment w:val="baseline"/>
        <w:rPr>
          <w:rFonts w:asciiTheme="minorHAnsi" w:hAnsiTheme="minorHAnsi" w:cstheme="minorHAnsi"/>
          <w:color w:val="333333"/>
        </w:rPr>
      </w:pPr>
      <w:hyperlink r:id="rId10" w:anchor="_ftnref" w:history="1"/>
      <w:r w:rsidR="00862F9E" w:rsidRPr="00862F9E">
        <w:rPr>
          <w:rFonts w:asciiTheme="minorHAnsi" w:hAnsiTheme="minorHAnsi" w:cstheme="minorHAnsi"/>
          <w:color w:val="333333"/>
        </w:rPr>
        <w:t xml:space="preserve">National Broadcasting Co. v. United States. </w:t>
      </w:r>
      <w:r w:rsidR="00862F9E" w:rsidRPr="00613A46">
        <w:rPr>
          <w:rStyle w:val="Strong"/>
          <w:rFonts w:asciiTheme="minorHAnsi" w:hAnsiTheme="minorHAnsi" w:cstheme="minorHAnsi"/>
          <w:b w:val="0"/>
          <w:bCs w:val="0"/>
          <w:color w:val="333333"/>
          <w:bdr w:val="none" w:sz="0" w:space="0" w:color="auto" w:frame="1"/>
        </w:rPr>
        <w:t xml:space="preserve">319 U.S. </w:t>
      </w:r>
      <w:r w:rsidR="00862F9E" w:rsidRPr="001A678E">
        <w:rPr>
          <w:rStyle w:val="Strong"/>
          <w:rFonts w:asciiTheme="minorHAnsi" w:hAnsiTheme="minorHAnsi" w:cstheme="minorHAnsi"/>
          <w:b w:val="0"/>
          <w:bCs w:val="0"/>
          <w:color w:val="333333"/>
          <w:bdr w:val="none" w:sz="0" w:space="0" w:color="auto" w:frame="1"/>
        </w:rPr>
        <w:t>190</w:t>
      </w:r>
      <w:r w:rsidR="001A678E" w:rsidRPr="001A678E">
        <w:rPr>
          <w:rFonts w:asciiTheme="minorHAnsi" w:hAnsiTheme="minorHAnsi" w:cstheme="minorHAnsi"/>
          <w:b/>
          <w:bCs/>
          <w:color w:val="333333"/>
        </w:rPr>
        <w:t xml:space="preserve"> </w:t>
      </w:r>
      <w:r w:rsidR="001A678E" w:rsidRPr="001A678E">
        <w:rPr>
          <w:rFonts w:asciiTheme="minorHAnsi" w:hAnsiTheme="minorHAnsi" w:cstheme="minorHAnsi"/>
          <w:color w:val="333333"/>
        </w:rPr>
        <w:t>(</w:t>
      </w:r>
      <w:r w:rsidR="00862F9E" w:rsidRPr="00862F9E">
        <w:rPr>
          <w:rFonts w:asciiTheme="minorHAnsi" w:hAnsiTheme="minorHAnsi" w:cstheme="minorHAnsi"/>
          <w:color w:val="333333"/>
        </w:rPr>
        <w:t>1943).</w:t>
      </w:r>
      <w:hyperlink r:id="rId11" w:anchor="_ftnref" w:history="1"/>
      <w:r w:rsidR="00862F9E">
        <w:rPr>
          <w:rFonts w:ascii="inherit" w:hAnsi="inherit"/>
          <w:color w:val="333333"/>
          <w:sz w:val="21"/>
          <w:szCs w:val="21"/>
        </w:rPr>
        <w:t xml:space="preserve"> </w:t>
      </w:r>
    </w:p>
    <w:p w14:paraId="01757980" w14:textId="77777777" w:rsidR="001A678E" w:rsidRDefault="00000000" w:rsidP="00613A46">
      <w:pPr>
        <w:pStyle w:val="NormalWeb"/>
        <w:shd w:val="clear" w:color="auto" w:fill="FFFFFF"/>
        <w:spacing w:before="0" w:beforeAutospacing="0" w:after="0" w:afterAutospacing="0"/>
        <w:textAlignment w:val="baseline"/>
        <w:rPr>
          <w:rFonts w:asciiTheme="minorHAnsi" w:hAnsiTheme="minorHAnsi" w:cstheme="minorHAnsi"/>
          <w:color w:val="333333"/>
        </w:rPr>
      </w:pPr>
      <w:hyperlink r:id="rId12" w:anchor="_ftnref" w:history="1"/>
      <w:r w:rsidR="00613A46" w:rsidRPr="00862F9E">
        <w:rPr>
          <w:rFonts w:asciiTheme="minorHAnsi" w:hAnsiTheme="minorHAnsi" w:cstheme="minorHAnsi"/>
          <w:color w:val="333333"/>
        </w:rPr>
        <w:t xml:space="preserve">U.S. Senate, “Titanic Disaster: Hearing before a Subcommittee of the Committee on </w:t>
      </w:r>
      <w:r w:rsidR="001A678E">
        <w:rPr>
          <w:rFonts w:asciiTheme="minorHAnsi" w:hAnsiTheme="minorHAnsi" w:cstheme="minorHAnsi"/>
          <w:color w:val="333333"/>
        </w:rPr>
        <w:t xml:space="preserve"> </w:t>
      </w:r>
    </w:p>
    <w:p w14:paraId="1DACDD51" w14:textId="2A3D5DAC" w:rsidR="00613A46" w:rsidRPr="00862F9E" w:rsidRDefault="001A678E" w:rsidP="00613A46">
      <w:pPr>
        <w:pStyle w:val="NormalWeb"/>
        <w:shd w:val="clear" w:color="auto" w:fill="FFFFFF"/>
        <w:spacing w:before="0" w:beforeAutospacing="0" w:after="0" w:afterAutospacing="0"/>
        <w:textAlignment w:val="baseline"/>
        <w:rPr>
          <w:rFonts w:asciiTheme="minorHAnsi" w:hAnsiTheme="minorHAnsi" w:cstheme="minorHAnsi"/>
          <w:color w:val="333333"/>
        </w:rPr>
      </w:pPr>
      <w:r>
        <w:rPr>
          <w:rFonts w:asciiTheme="minorHAnsi" w:hAnsiTheme="minorHAnsi" w:cstheme="minorHAnsi"/>
          <w:color w:val="333333"/>
        </w:rPr>
        <w:t xml:space="preserve">     </w:t>
      </w:r>
      <w:r w:rsidR="00613A46" w:rsidRPr="00862F9E">
        <w:rPr>
          <w:rFonts w:asciiTheme="minorHAnsi" w:hAnsiTheme="minorHAnsi" w:cstheme="minorHAnsi"/>
          <w:color w:val="333333"/>
        </w:rPr>
        <w:t xml:space="preserve">Commerce,” </w:t>
      </w:r>
      <w:r>
        <w:rPr>
          <w:rFonts w:asciiTheme="minorHAnsi" w:hAnsiTheme="minorHAnsi" w:cstheme="minorHAnsi"/>
          <w:color w:val="333333"/>
        </w:rPr>
        <w:t xml:space="preserve">Washington: </w:t>
      </w:r>
      <w:r w:rsidR="00613A46" w:rsidRPr="00862F9E">
        <w:rPr>
          <w:rFonts w:asciiTheme="minorHAnsi" w:hAnsiTheme="minorHAnsi" w:cstheme="minorHAnsi"/>
          <w:color w:val="333333"/>
        </w:rPr>
        <w:t>US GPO</w:t>
      </w:r>
      <w:r>
        <w:rPr>
          <w:rFonts w:asciiTheme="minorHAnsi" w:hAnsiTheme="minorHAnsi" w:cstheme="minorHAnsi"/>
          <w:color w:val="333333"/>
        </w:rPr>
        <w:t xml:space="preserve">, </w:t>
      </w:r>
      <w:r w:rsidR="00613A46" w:rsidRPr="00862F9E">
        <w:rPr>
          <w:rFonts w:asciiTheme="minorHAnsi" w:hAnsiTheme="minorHAnsi" w:cstheme="minorHAnsi"/>
          <w:color w:val="333333"/>
        </w:rPr>
        <w:t>1912. p. 735.</w:t>
      </w:r>
    </w:p>
    <w:p w14:paraId="608AA46B" w14:textId="6F0513F6" w:rsidR="000507DD" w:rsidRDefault="00613A46" w:rsidP="004B502D">
      <w:pPr>
        <w:rPr>
          <w:rFonts w:ascii="Arial" w:hAnsi="Arial" w:cs="Arial"/>
          <w:color w:val="262626"/>
          <w:kern w:val="0"/>
          <w:sz w:val="28"/>
          <w:szCs w:val="28"/>
        </w:rPr>
      </w:pPr>
      <w:r>
        <w:rPr>
          <w:rFonts w:ascii="Arial" w:hAnsi="Arial" w:cs="Arial"/>
          <w:color w:val="262626"/>
          <w:kern w:val="0"/>
          <w:sz w:val="28"/>
          <w:szCs w:val="28"/>
        </w:rPr>
        <w:t xml:space="preserve"> </w:t>
      </w:r>
    </w:p>
    <w:p w14:paraId="42859143" w14:textId="77777777" w:rsidR="000507DD" w:rsidRDefault="000507DD" w:rsidP="004B502D">
      <w:pPr>
        <w:rPr>
          <w:rFonts w:ascii="Arial" w:hAnsi="Arial" w:cs="Arial"/>
          <w:color w:val="262626"/>
          <w:kern w:val="0"/>
          <w:sz w:val="28"/>
          <w:szCs w:val="28"/>
        </w:rPr>
      </w:pPr>
    </w:p>
    <w:p w14:paraId="6DB3783B" w14:textId="60C4902F" w:rsidR="009B76D4" w:rsidRDefault="00457CFC" w:rsidP="004B502D">
      <w:r>
        <w:rPr>
          <w:rFonts w:ascii="Arial" w:hAnsi="Arial" w:cs="Arial"/>
          <w:color w:val="262626"/>
          <w:kern w:val="0"/>
          <w:sz w:val="28"/>
          <w:szCs w:val="28"/>
        </w:rPr>
        <w:t xml:space="preserve"> </w:t>
      </w:r>
      <w:r w:rsidR="004B502D">
        <w:rPr>
          <w:rFonts w:ascii="Arial" w:hAnsi="Arial" w:cs="Arial"/>
          <w:color w:val="262626"/>
          <w:kern w:val="0"/>
          <w:sz w:val="28"/>
          <w:szCs w:val="28"/>
        </w:rPr>
        <w:t xml:space="preserve"> </w:t>
      </w:r>
    </w:p>
    <w:sectPr w:rsidR="009B7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2D"/>
    <w:rsid w:val="000507DD"/>
    <w:rsid w:val="0005176E"/>
    <w:rsid w:val="000B1415"/>
    <w:rsid w:val="00134CEB"/>
    <w:rsid w:val="001A678E"/>
    <w:rsid w:val="001C1834"/>
    <w:rsid w:val="00204FC0"/>
    <w:rsid w:val="00223C58"/>
    <w:rsid w:val="002372CF"/>
    <w:rsid w:val="00291ECB"/>
    <w:rsid w:val="00302FE8"/>
    <w:rsid w:val="00457CFC"/>
    <w:rsid w:val="004B502D"/>
    <w:rsid w:val="00613A46"/>
    <w:rsid w:val="00666328"/>
    <w:rsid w:val="00692715"/>
    <w:rsid w:val="00762652"/>
    <w:rsid w:val="00862F9E"/>
    <w:rsid w:val="008C4E3A"/>
    <w:rsid w:val="009B76D4"/>
    <w:rsid w:val="00AE1C90"/>
    <w:rsid w:val="00BA007E"/>
    <w:rsid w:val="00BD7702"/>
    <w:rsid w:val="00C35945"/>
    <w:rsid w:val="00CB18D6"/>
    <w:rsid w:val="00D07FC5"/>
    <w:rsid w:val="00E01871"/>
    <w:rsid w:val="00E86C89"/>
    <w:rsid w:val="00FB190A"/>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5FFBE"/>
  <w15:chartTrackingRefBased/>
  <w15:docId w15:val="{1989C3EE-A004-CA47-A7CB-58E6A7BD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2F9E"/>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862F9E"/>
    <w:rPr>
      <w:color w:val="0000FF"/>
      <w:u w:val="single"/>
    </w:rPr>
  </w:style>
  <w:style w:type="character" w:styleId="Emphasis">
    <w:name w:val="Emphasis"/>
    <w:basedOn w:val="DefaultParagraphFont"/>
    <w:uiPriority w:val="20"/>
    <w:qFormat/>
    <w:rsid w:val="00862F9E"/>
    <w:rPr>
      <w:i/>
      <w:iCs/>
    </w:rPr>
  </w:style>
  <w:style w:type="character" w:styleId="Strong">
    <w:name w:val="Strong"/>
    <w:basedOn w:val="DefaultParagraphFont"/>
    <w:uiPriority w:val="22"/>
    <w:qFormat/>
    <w:rsid w:val="00862F9E"/>
    <w:rPr>
      <w:b/>
      <w:bCs/>
    </w:rPr>
  </w:style>
  <w:style w:type="character" w:styleId="UnresolvedMention">
    <w:name w:val="Unresolved Mention"/>
    <w:basedOn w:val="DefaultParagraphFont"/>
    <w:uiPriority w:val="99"/>
    <w:semiHidden/>
    <w:unhideWhenUsed/>
    <w:rsid w:val="00862F9E"/>
    <w:rPr>
      <w:color w:val="605E5C"/>
      <w:shd w:val="clear" w:color="auto" w:fill="E1DFDD"/>
    </w:rPr>
  </w:style>
  <w:style w:type="character" w:styleId="FollowedHyperlink">
    <w:name w:val="FollowedHyperlink"/>
    <w:basedOn w:val="DefaultParagraphFont"/>
    <w:uiPriority w:val="99"/>
    <w:semiHidden/>
    <w:unhideWhenUsed/>
    <w:rsid w:val="001A67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33343">
      <w:bodyDiv w:val="1"/>
      <w:marLeft w:val="0"/>
      <w:marRight w:val="0"/>
      <w:marTop w:val="0"/>
      <w:marBottom w:val="0"/>
      <w:divBdr>
        <w:top w:val="none" w:sz="0" w:space="0" w:color="auto"/>
        <w:left w:val="none" w:sz="0" w:space="0" w:color="auto"/>
        <w:bottom w:val="none" w:sz="0" w:space="0" w:color="auto"/>
        <w:right w:val="none" w:sz="0" w:space="0" w:color="auto"/>
      </w:divBdr>
      <w:divsChild>
        <w:div w:id="992493212">
          <w:marLeft w:val="0"/>
          <w:marRight w:val="0"/>
          <w:marTop w:val="0"/>
          <w:marBottom w:val="0"/>
          <w:divBdr>
            <w:top w:val="none" w:sz="0" w:space="0" w:color="auto"/>
            <w:left w:val="none" w:sz="0" w:space="0" w:color="auto"/>
            <w:bottom w:val="none" w:sz="0" w:space="0" w:color="auto"/>
            <w:right w:val="none" w:sz="0" w:space="0" w:color="auto"/>
          </w:divBdr>
        </w:div>
        <w:div w:id="333535400">
          <w:marLeft w:val="0"/>
          <w:marRight w:val="0"/>
          <w:marTop w:val="0"/>
          <w:marBottom w:val="0"/>
          <w:divBdr>
            <w:top w:val="none" w:sz="0" w:space="0" w:color="auto"/>
            <w:left w:val="none" w:sz="0" w:space="0" w:color="auto"/>
            <w:bottom w:val="none" w:sz="0" w:space="0" w:color="auto"/>
            <w:right w:val="none" w:sz="0" w:space="0" w:color="auto"/>
          </w:divBdr>
        </w:div>
        <w:div w:id="1508062030">
          <w:marLeft w:val="0"/>
          <w:marRight w:val="0"/>
          <w:marTop w:val="0"/>
          <w:marBottom w:val="0"/>
          <w:divBdr>
            <w:top w:val="none" w:sz="0" w:space="0" w:color="auto"/>
            <w:left w:val="none" w:sz="0" w:space="0" w:color="auto"/>
            <w:bottom w:val="none" w:sz="0" w:space="0" w:color="auto"/>
            <w:right w:val="none" w:sz="0" w:space="0" w:color="auto"/>
          </w:divBdr>
        </w:div>
        <w:div w:id="1052651779">
          <w:marLeft w:val="0"/>
          <w:marRight w:val="0"/>
          <w:marTop w:val="0"/>
          <w:marBottom w:val="0"/>
          <w:divBdr>
            <w:top w:val="none" w:sz="0" w:space="0" w:color="auto"/>
            <w:left w:val="none" w:sz="0" w:space="0" w:color="auto"/>
            <w:bottom w:val="none" w:sz="0" w:space="0" w:color="auto"/>
            <w:right w:val="none" w:sz="0" w:space="0" w:color="auto"/>
          </w:divBdr>
        </w:div>
        <w:div w:id="1520270841">
          <w:marLeft w:val="0"/>
          <w:marRight w:val="0"/>
          <w:marTop w:val="0"/>
          <w:marBottom w:val="0"/>
          <w:divBdr>
            <w:top w:val="none" w:sz="0" w:space="0" w:color="auto"/>
            <w:left w:val="none" w:sz="0" w:space="0" w:color="auto"/>
            <w:bottom w:val="none" w:sz="0" w:space="0" w:color="auto"/>
            <w:right w:val="none" w:sz="0" w:space="0" w:color="auto"/>
          </w:divBdr>
        </w:div>
        <w:div w:id="1972903379">
          <w:marLeft w:val="0"/>
          <w:marRight w:val="0"/>
          <w:marTop w:val="0"/>
          <w:marBottom w:val="0"/>
          <w:divBdr>
            <w:top w:val="none" w:sz="0" w:space="0" w:color="auto"/>
            <w:left w:val="none" w:sz="0" w:space="0" w:color="auto"/>
            <w:bottom w:val="none" w:sz="0" w:space="0" w:color="auto"/>
            <w:right w:val="none" w:sz="0" w:space="0" w:color="auto"/>
          </w:divBdr>
        </w:div>
        <w:div w:id="908728263">
          <w:marLeft w:val="0"/>
          <w:marRight w:val="0"/>
          <w:marTop w:val="0"/>
          <w:marBottom w:val="0"/>
          <w:divBdr>
            <w:top w:val="none" w:sz="0" w:space="0" w:color="auto"/>
            <w:left w:val="none" w:sz="0" w:space="0" w:color="auto"/>
            <w:bottom w:val="none" w:sz="0" w:space="0" w:color="auto"/>
            <w:right w:val="none" w:sz="0" w:space="0" w:color="auto"/>
          </w:divBdr>
        </w:div>
        <w:div w:id="1009020840">
          <w:marLeft w:val="0"/>
          <w:marRight w:val="0"/>
          <w:marTop w:val="0"/>
          <w:marBottom w:val="0"/>
          <w:divBdr>
            <w:top w:val="none" w:sz="0" w:space="0" w:color="auto"/>
            <w:left w:val="none" w:sz="0" w:space="0" w:color="auto"/>
            <w:bottom w:val="none" w:sz="0" w:space="0" w:color="auto"/>
            <w:right w:val="none" w:sz="0" w:space="0" w:color="auto"/>
          </w:divBdr>
        </w:div>
        <w:div w:id="630524395">
          <w:marLeft w:val="0"/>
          <w:marRight w:val="0"/>
          <w:marTop w:val="0"/>
          <w:marBottom w:val="0"/>
          <w:divBdr>
            <w:top w:val="none" w:sz="0" w:space="0" w:color="auto"/>
            <w:left w:val="none" w:sz="0" w:space="0" w:color="auto"/>
            <w:bottom w:val="none" w:sz="0" w:space="0" w:color="auto"/>
            <w:right w:val="none" w:sz="0" w:space="0" w:color="auto"/>
          </w:divBdr>
        </w:div>
        <w:div w:id="2064132176">
          <w:marLeft w:val="0"/>
          <w:marRight w:val="0"/>
          <w:marTop w:val="0"/>
          <w:marBottom w:val="0"/>
          <w:divBdr>
            <w:top w:val="none" w:sz="0" w:space="0" w:color="auto"/>
            <w:left w:val="none" w:sz="0" w:space="0" w:color="auto"/>
            <w:bottom w:val="none" w:sz="0" w:space="0" w:color="auto"/>
            <w:right w:val="none" w:sz="0" w:space="0" w:color="auto"/>
          </w:divBdr>
        </w:div>
        <w:div w:id="101994616">
          <w:marLeft w:val="0"/>
          <w:marRight w:val="0"/>
          <w:marTop w:val="0"/>
          <w:marBottom w:val="0"/>
          <w:divBdr>
            <w:top w:val="none" w:sz="0" w:space="0" w:color="auto"/>
            <w:left w:val="none" w:sz="0" w:space="0" w:color="auto"/>
            <w:bottom w:val="none" w:sz="0" w:space="0" w:color="auto"/>
            <w:right w:val="none" w:sz="0" w:space="0" w:color="auto"/>
          </w:divBdr>
        </w:div>
      </w:divsChild>
    </w:div>
    <w:div w:id="1812208648">
      <w:bodyDiv w:val="1"/>
      <w:marLeft w:val="0"/>
      <w:marRight w:val="0"/>
      <w:marTop w:val="0"/>
      <w:marBottom w:val="0"/>
      <w:divBdr>
        <w:top w:val="none" w:sz="0" w:space="0" w:color="auto"/>
        <w:left w:val="none" w:sz="0" w:space="0" w:color="auto"/>
        <w:bottom w:val="none" w:sz="0" w:space="0" w:color="auto"/>
        <w:right w:val="none" w:sz="0" w:space="0" w:color="auto"/>
      </w:divBdr>
      <w:divsChild>
        <w:div w:id="934897237">
          <w:marLeft w:val="0"/>
          <w:marRight w:val="0"/>
          <w:marTop w:val="0"/>
          <w:marBottom w:val="0"/>
          <w:divBdr>
            <w:top w:val="none" w:sz="0" w:space="0" w:color="auto"/>
            <w:left w:val="none" w:sz="0" w:space="0" w:color="auto"/>
            <w:bottom w:val="none" w:sz="0" w:space="0" w:color="auto"/>
            <w:right w:val="none" w:sz="0" w:space="0" w:color="auto"/>
          </w:divBdr>
          <w:divsChild>
            <w:div w:id="1334144286">
              <w:marLeft w:val="0"/>
              <w:marRight w:val="0"/>
              <w:marTop w:val="0"/>
              <w:marBottom w:val="0"/>
              <w:divBdr>
                <w:top w:val="none" w:sz="0" w:space="0" w:color="auto"/>
                <w:left w:val="none" w:sz="0" w:space="0" w:color="auto"/>
                <w:bottom w:val="none" w:sz="0" w:space="0" w:color="auto"/>
                <w:right w:val="none" w:sz="0" w:space="0" w:color="auto"/>
              </w:divBdr>
              <w:divsChild>
                <w:div w:id="3551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olutionsincommunication.com/features/radio-and-the-titani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volutionsincommunication.com/features/radio-and-the-titanic/" TargetMode="External"/><Relationship Id="rId12" Type="http://schemas.openxmlformats.org/officeDocument/2006/relationships/hyperlink" Target="https://revolutionsincommunication.com/features/radio-and-the-titan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volutionsincommunication.com/features/radio-and-the-titanic/" TargetMode="External"/><Relationship Id="rId11" Type="http://schemas.openxmlformats.org/officeDocument/2006/relationships/hyperlink" Target="https://revolutionsincommunication.com/features/radio-and-the-titanic/" TargetMode="External"/><Relationship Id="rId5" Type="http://schemas.openxmlformats.org/officeDocument/2006/relationships/hyperlink" Target="https://revolutionsincommunication.com/features/radio-and-the-titanic/" TargetMode="External"/><Relationship Id="rId10" Type="http://schemas.openxmlformats.org/officeDocument/2006/relationships/hyperlink" Target="https://revolutionsincommunication.com/features/radio-and-the-titanic/" TargetMode="External"/><Relationship Id="rId4" Type="http://schemas.openxmlformats.org/officeDocument/2006/relationships/hyperlink" Target="https://revolutionsincommunication.com/features/radio-and-the-titanic/" TargetMode="External"/><Relationship Id="rId9" Type="http://schemas.openxmlformats.org/officeDocument/2006/relationships/hyperlink" Target="http://www.titanicinquiry.org/BOTInq/BOT01.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Kovarik, William</dc:creator>
  <cp:keywords/>
  <dc:description/>
  <cp:lastModifiedBy>Kovarik, William</cp:lastModifiedBy>
  <cp:revision>14</cp:revision>
  <dcterms:created xsi:type="dcterms:W3CDTF">2023-07-04T16:13:00Z</dcterms:created>
  <dcterms:modified xsi:type="dcterms:W3CDTF">2023-07-05T12:11:00Z</dcterms:modified>
</cp:coreProperties>
</file>